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1E80" w:rsidRPr="009B1E80" w:rsidRDefault="009B1E80" w:rsidP="009B1E80">
      <w:pPr>
        <w:ind w:firstLine="360"/>
        <w:jc w:val="both"/>
        <w:rPr>
          <w:rStyle w:val="Hyperlink"/>
          <w:rFonts w:ascii="Times New Roman" w:hAnsi="Times New Roman" w:cs="Times New Roman"/>
          <w:b/>
        </w:rPr>
      </w:pPr>
      <w:r w:rsidRPr="009B1E80">
        <w:rPr>
          <w:rFonts w:ascii="Times New Roman" w:hAnsi="Times New Roman" w:cs="Times New Roman"/>
          <w:b/>
        </w:rPr>
        <w:t xml:space="preserve">İstanbul Yerleşkesi Nükleer Elektronik Üretim Biriminin Yürüttüğü Radyasyon Ölçer </w:t>
      </w:r>
      <w:r w:rsidRPr="009B1E80">
        <w:rPr>
          <w:rFonts w:ascii="Times New Roman" w:hAnsi="Times New Roman" w:cs="Times New Roman"/>
          <w:b/>
        </w:rPr>
        <w:t>Satış</w:t>
      </w:r>
      <w:r w:rsidRPr="009B1E80">
        <w:rPr>
          <w:rFonts w:ascii="Times New Roman" w:hAnsi="Times New Roman" w:cs="Times New Roman"/>
          <w:b/>
        </w:rPr>
        <w:t xml:space="preserve"> hizmeti için kurum, kuruluş veya kişilerin E-TAEK sistemi üzerinden yapacağı </w:t>
      </w:r>
      <w:r w:rsidRPr="009B1E80">
        <w:rPr>
          <w:rFonts w:ascii="Times New Roman" w:hAnsi="Times New Roman" w:cs="Times New Roman"/>
          <w:b/>
        </w:rPr>
        <w:t>cihaz satın alma</w:t>
      </w:r>
      <w:r w:rsidRPr="009B1E80">
        <w:rPr>
          <w:rFonts w:ascii="Times New Roman" w:hAnsi="Times New Roman" w:cs="Times New Roman"/>
          <w:b/>
        </w:rPr>
        <w:t xml:space="preserve"> başvurusu ve ödemelerin yapılması ile ilgili izlemesi gereken adımlar aşağıda sıralanmıştır.</w:t>
      </w:r>
      <w:r w:rsidRPr="009B1E80">
        <w:rPr>
          <w:rStyle w:val="Hyperlink"/>
          <w:rFonts w:ascii="Times New Roman" w:hAnsi="Times New Roman" w:cs="Times New Roman"/>
          <w:b/>
        </w:rPr>
        <w:t xml:space="preserve"> </w:t>
      </w:r>
    </w:p>
    <w:p w:rsidR="00F30BCA" w:rsidRPr="009B1E80" w:rsidRDefault="00B2543A" w:rsidP="00F30BCA">
      <w:pPr>
        <w:pStyle w:val="ListParagraph"/>
        <w:numPr>
          <w:ilvl w:val="0"/>
          <w:numId w:val="1"/>
        </w:numPr>
        <w:rPr>
          <w:rFonts w:ascii="Times New Roman" w:hAnsi="Times New Roman" w:cs="Times New Roman"/>
        </w:rPr>
      </w:pPr>
      <w:hyperlink r:id="rId6" w:history="1">
        <w:r w:rsidR="00EA7781" w:rsidRPr="009B1E80">
          <w:rPr>
            <w:rStyle w:val="Hyperlink"/>
            <w:rFonts w:ascii="Times New Roman" w:hAnsi="Times New Roman" w:cs="Times New Roman"/>
          </w:rPr>
          <w:t>https://ehizmet.taek.gov.tr/</w:t>
        </w:r>
      </w:hyperlink>
      <w:r w:rsidR="00EA7781" w:rsidRPr="009B1E80">
        <w:rPr>
          <w:rFonts w:ascii="Times New Roman" w:hAnsi="Times New Roman" w:cs="Times New Roman"/>
        </w:rPr>
        <w:t xml:space="preserve"> </w:t>
      </w:r>
      <w:r w:rsidR="00F30BCA" w:rsidRPr="009B1E80">
        <w:rPr>
          <w:rFonts w:ascii="Times New Roman" w:hAnsi="Times New Roman" w:cs="Times New Roman"/>
        </w:rPr>
        <w:t>sitesine giriniz.</w:t>
      </w:r>
    </w:p>
    <w:p w:rsidR="00F30BCA" w:rsidRPr="009B1E80" w:rsidRDefault="00B2543A" w:rsidP="00F30BCA">
      <w:pPr>
        <w:pStyle w:val="ListParagraph"/>
        <w:numPr>
          <w:ilvl w:val="0"/>
          <w:numId w:val="1"/>
        </w:numPr>
        <w:rPr>
          <w:rFonts w:ascii="Times New Roman" w:hAnsi="Times New Roman" w:cs="Times New Roman"/>
        </w:rPr>
      </w:pPr>
      <w:hyperlink w:anchor="Resim1" w:history="1">
        <w:r w:rsidR="00F30BCA" w:rsidRPr="00B2543A">
          <w:rPr>
            <w:rStyle w:val="Hyperlink"/>
            <w:rFonts w:ascii="Times New Roman" w:hAnsi="Times New Roman" w:cs="Times New Roman"/>
          </w:rPr>
          <w:t>Resim 1</w:t>
        </w:r>
      </w:hyperlink>
      <w:r w:rsidR="00F30BCA" w:rsidRPr="009B1E80">
        <w:rPr>
          <w:rFonts w:ascii="Times New Roman" w:hAnsi="Times New Roman" w:cs="Times New Roman"/>
        </w:rPr>
        <w:t>’de görüntülenen giriş sayfasında kırmızı renkli “</w:t>
      </w:r>
      <w:r w:rsidR="00F30BCA" w:rsidRPr="009B1E80">
        <w:rPr>
          <w:rFonts w:ascii="Times New Roman" w:hAnsi="Times New Roman" w:cs="Times New Roman"/>
          <w:color w:val="FF0000"/>
        </w:rPr>
        <w:t>e-Devlet ile Giriş Yap</w:t>
      </w:r>
      <w:r w:rsidR="00F30BCA" w:rsidRPr="009B1E80">
        <w:rPr>
          <w:rFonts w:ascii="Times New Roman" w:hAnsi="Times New Roman" w:cs="Times New Roman"/>
        </w:rPr>
        <w:t>” butonuna tıklayınız.</w:t>
      </w:r>
    </w:p>
    <w:p w:rsidR="00F30BCA" w:rsidRPr="009B1E80" w:rsidRDefault="00B2543A" w:rsidP="00F30BCA">
      <w:pPr>
        <w:pStyle w:val="ListParagraph"/>
        <w:numPr>
          <w:ilvl w:val="0"/>
          <w:numId w:val="1"/>
        </w:numPr>
        <w:rPr>
          <w:rFonts w:ascii="Times New Roman" w:hAnsi="Times New Roman" w:cs="Times New Roman"/>
        </w:rPr>
      </w:pPr>
      <w:hyperlink w:anchor="Resim2" w:history="1">
        <w:r w:rsidR="00F30BCA" w:rsidRPr="00B2543A">
          <w:rPr>
            <w:rStyle w:val="Hyperlink"/>
            <w:rFonts w:ascii="Times New Roman" w:hAnsi="Times New Roman" w:cs="Times New Roman"/>
          </w:rPr>
          <w:t>Resim 2</w:t>
        </w:r>
      </w:hyperlink>
      <w:r w:rsidR="00F30BCA" w:rsidRPr="009B1E80">
        <w:rPr>
          <w:rFonts w:ascii="Times New Roman" w:hAnsi="Times New Roman" w:cs="Times New Roman"/>
        </w:rPr>
        <w:t>’de görüntülenen sayfada</w:t>
      </w:r>
      <w:r w:rsidR="00A957A0" w:rsidRPr="009B1E80">
        <w:rPr>
          <w:rFonts w:ascii="Times New Roman" w:hAnsi="Times New Roman" w:cs="Times New Roman"/>
        </w:rPr>
        <w:t xml:space="preserve"> e-Devlet sayfasında </w:t>
      </w:r>
      <w:r w:rsidR="00562BD1" w:rsidRPr="009B1E80">
        <w:rPr>
          <w:rFonts w:ascii="Times New Roman" w:hAnsi="Times New Roman" w:cs="Times New Roman"/>
        </w:rPr>
        <w:t>“</w:t>
      </w:r>
      <w:r w:rsidR="00A957A0" w:rsidRPr="009B1E80">
        <w:rPr>
          <w:rFonts w:ascii="Times New Roman" w:hAnsi="Times New Roman" w:cs="Times New Roman"/>
          <w:b/>
        </w:rPr>
        <w:t>TC Kimlik No</w:t>
      </w:r>
      <w:r w:rsidR="00562BD1" w:rsidRPr="009B1E80">
        <w:rPr>
          <w:rFonts w:ascii="Times New Roman" w:hAnsi="Times New Roman" w:cs="Times New Roman"/>
        </w:rPr>
        <w:t>” ve “</w:t>
      </w:r>
      <w:r w:rsidR="00562BD1" w:rsidRPr="009B1E80">
        <w:rPr>
          <w:rFonts w:ascii="Times New Roman" w:hAnsi="Times New Roman" w:cs="Times New Roman"/>
          <w:b/>
        </w:rPr>
        <w:t>e-Devlet Şifresi</w:t>
      </w:r>
      <w:r w:rsidR="00562BD1" w:rsidRPr="009B1E80">
        <w:rPr>
          <w:rFonts w:ascii="Times New Roman" w:hAnsi="Times New Roman" w:cs="Times New Roman"/>
        </w:rPr>
        <w:t>” kısımlarını doldurarak “Sisteme Giriş Yap” butonuna tıklayınız.</w:t>
      </w:r>
    </w:p>
    <w:p w:rsidR="00562BD1" w:rsidRPr="009B1E80" w:rsidRDefault="00B2543A" w:rsidP="00D92704">
      <w:pPr>
        <w:pStyle w:val="ListParagraph"/>
        <w:numPr>
          <w:ilvl w:val="0"/>
          <w:numId w:val="1"/>
        </w:numPr>
        <w:rPr>
          <w:rFonts w:ascii="Times New Roman" w:hAnsi="Times New Roman" w:cs="Times New Roman"/>
        </w:rPr>
      </w:pPr>
      <w:hyperlink w:anchor="Resim3" w:history="1">
        <w:r w:rsidR="00562BD1" w:rsidRPr="00B2543A">
          <w:rPr>
            <w:rStyle w:val="Hyperlink"/>
            <w:rFonts w:ascii="Times New Roman" w:hAnsi="Times New Roman" w:cs="Times New Roman"/>
          </w:rPr>
          <w:t>Resim 3</w:t>
        </w:r>
      </w:hyperlink>
      <w:r w:rsidR="00562BD1" w:rsidRPr="009B1E80">
        <w:rPr>
          <w:rFonts w:ascii="Times New Roman" w:hAnsi="Times New Roman" w:cs="Times New Roman"/>
        </w:rPr>
        <w:t>’de görüntülenen sayfa açıldığında “</w:t>
      </w:r>
      <w:r w:rsidR="00562BD1" w:rsidRPr="009B1E80">
        <w:rPr>
          <w:rFonts w:ascii="Times New Roman" w:hAnsi="Times New Roman" w:cs="Times New Roman"/>
          <w:b/>
        </w:rPr>
        <w:t>Tek Tıkla Giriş - Atom Enerjisi Kurumunundan almak istediğiniz hizmeti seçiniz ve Git'e tıklayınız</w:t>
      </w:r>
      <w:r w:rsidR="00562BD1" w:rsidRPr="009B1E80">
        <w:rPr>
          <w:rFonts w:ascii="Times New Roman" w:hAnsi="Times New Roman" w:cs="Times New Roman"/>
        </w:rPr>
        <w:t>” bölümüne “</w:t>
      </w:r>
      <w:r w:rsidR="00562BD1" w:rsidRPr="009B1E80">
        <w:rPr>
          <w:rFonts w:ascii="Times New Roman" w:hAnsi="Times New Roman" w:cs="Times New Roman"/>
          <w:b/>
        </w:rPr>
        <w:t>11001</w:t>
      </w:r>
      <w:r w:rsidR="00517775" w:rsidRPr="009B1E80">
        <w:rPr>
          <w:rFonts w:ascii="Times New Roman" w:hAnsi="Times New Roman" w:cs="Times New Roman"/>
        </w:rPr>
        <w:t xml:space="preserve">” </w:t>
      </w:r>
      <w:r w:rsidR="00562BD1" w:rsidRPr="009B1E80">
        <w:rPr>
          <w:rFonts w:ascii="Times New Roman" w:hAnsi="Times New Roman" w:cs="Times New Roman"/>
        </w:rPr>
        <w:t>yazınız ve “Git” butonuna tıklayınız.</w:t>
      </w:r>
    </w:p>
    <w:p w:rsidR="00F30BCA" w:rsidRPr="009B1E80" w:rsidRDefault="00562BD1" w:rsidP="005817C8">
      <w:pPr>
        <w:pStyle w:val="ListParagraph"/>
        <w:numPr>
          <w:ilvl w:val="0"/>
          <w:numId w:val="1"/>
        </w:numPr>
        <w:rPr>
          <w:rFonts w:ascii="Times New Roman" w:hAnsi="Times New Roman" w:cs="Times New Roman"/>
        </w:rPr>
      </w:pPr>
      <w:r w:rsidRPr="009B1E80">
        <w:rPr>
          <w:rFonts w:ascii="Times New Roman" w:hAnsi="Times New Roman" w:cs="Times New Roman"/>
        </w:rPr>
        <w:t>Hizmet seçimi yapıldıktan sonra ekranda görüntülenen sayfada (</w:t>
      </w:r>
      <w:hyperlink w:anchor="Resim4" w:history="1">
        <w:r w:rsidRPr="00B2543A">
          <w:rPr>
            <w:rStyle w:val="Hyperlink"/>
            <w:rFonts w:ascii="Times New Roman" w:hAnsi="Times New Roman" w:cs="Times New Roman"/>
          </w:rPr>
          <w:t xml:space="preserve">Resim </w:t>
        </w:r>
        <w:r w:rsidR="00517775" w:rsidRPr="00B2543A">
          <w:rPr>
            <w:rStyle w:val="Hyperlink"/>
            <w:rFonts w:ascii="Times New Roman" w:hAnsi="Times New Roman" w:cs="Times New Roman"/>
          </w:rPr>
          <w:t>4</w:t>
        </w:r>
      </w:hyperlink>
      <w:r w:rsidRPr="009B1E80">
        <w:rPr>
          <w:rFonts w:ascii="Times New Roman" w:hAnsi="Times New Roman" w:cs="Times New Roman"/>
        </w:rPr>
        <w:t>) başvurunun bireysel mi yoksa şirket için mi yapıldığını seçiniz. Seçim yapıldıktan sonra açılan yerlere bilgilerinizi giriniz ve “</w:t>
      </w:r>
      <w:r w:rsidRPr="009B1E80">
        <w:rPr>
          <w:rFonts w:ascii="Times New Roman" w:hAnsi="Times New Roman" w:cs="Times New Roman"/>
          <w:b/>
        </w:rPr>
        <w:t>Devam Et</w:t>
      </w:r>
      <w:r w:rsidRPr="009B1E80">
        <w:rPr>
          <w:rFonts w:ascii="Times New Roman" w:hAnsi="Times New Roman" w:cs="Times New Roman"/>
        </w:rPr>
        <w:t>” butonuna tıklayınız.</w:t>
      </w:r>
      <w:r w:rsidR="005C2321" w:rsidRPr="009B1E80">
        <w:rPr>
          <w:rFonts w:ascii="Times New Roman" w:hAnsi="Times New Roman" w:cs="Times New Roman"/>
        </w:rPr>
        <w:t xml:space="preserve"> </w:t>
      </w:r>
    </w:p>
    <w:p w:rsidR="00562BD1" w:rsidRPr="009B1E80" w:rsidRDefault="00562BD1" w:rsidP="005C2321">
      <w:pPr>
        <w:pStyle w:val="ListParagraph"/>
        <w:numPr>
          <w:ilvl w:val="0"/>
          <w:numId w:val="1"/>
        </w:numPr>
        <w:rPr>
          <w:rFonts w:ascii="Times New Roman" w:hAnsi="Times New Roman" w:cs="Times New Roman"/>
        </w:rPr>
      </w:pPr>
      <w:r w:rsidRPr="009B1E80">
        <w:rPr>
          <w:rFonts w:ascii="Times New Roman" w:hAnsi="Times New Roman" w:cs="Times New Roman"/>
        </w:rPr>
        <w:t>Bu aşamada (</w:t>
      </w:r>
      <w:hyperlink w:anchor="Resim5" w:history="1">
        <w:r w:rsidRPr="00B2543A">
          <w:rPr>
            <w:rStyle w:val="Hyperlink"/>
            <w:rFonts w:ascii="Times New Roman" w:hAnsi="Times New Roman" w:cs="Times New Roman"/>
          </w:rPr>
          <w:t xml:space="preserve">Resim </w:t>
        </w:r>
        <w:r w:rsidR="00517775" w:rsidRPr="00B2543A">
          <w:rPr>
            <w:rStyle w:val="Hyperlink"/>
            <w:rFonts w:ascii="Times New Roman" w:hAnsi="Times New Roman" w:cs="Times New Roman"/>
          </w:rPr>
          <w:t>5</w:t>
        </w:r>
      </w:hyperlink>
      <w:r w:rsidRPr="009B1E80">
        <w:rPr>
          <w:rFonts w:ascii="Times New Roman" w:hAnsi="Times New Roman" w:cs="Times New Roman"/>
        </w:rPr>
        <w:t xml:space="preserve">) cihazın modeli, kaç adet satın alınacağı, cihaz teslim bilgileri ve cihaz sertifika bilgilerini giriniz. </w:t>
      </w:r>
      <w:r w:rsidR="005C2321" w:rsidRPr="009B1E80">
        <w:rPr>
          <w:rFonts w:ascii="Times New Roman" w:hAnsi="Times New Roman" w:cs="Times New Roman"/>
        </w:rPr>
        <w:t>Devam et butonuna tıklandığında açılan sayfada cihazı satın almak için ödemeniz gereken fiyatı görebilirsiniz</w:t>
      </w:r>
      <w:r w:rsidR="00517775" w:rsidRPr="009B1E80">
        <w:rPr>
          <w:rFonts w:ascii="Times New Roman" w:hAnsi="Times New Roman" w:cs="Times New Roman"/>
        </w:rPr>
        <w:t xml:space="preserve"> (</w:t>
      </w:r>
      <w:hyperlink w:anchor="Resim6" w:history="1">
        <w:r w:rsidR="00517775" w:rsidRPr="00B2543A">
          <w:rPr>
            <w:rStyle w:val="Hyperlink"/>
            <w:rFonts w:ascii="Times New Roman" w:hAnsi="Times New Roman" w:cs="Times New Roman"/>
          </w:rPr>
          <w:t>Resim 6</w:t>
        </w:r>
      </w:hyperlink>
      <w:r w:rsidR="00517775" w:rsidRPr="009B1E80">
        <w:rPr>
          <w:rFonts w:ascii="Times New Roman" w:hAnsi="Times New Roman" w:cs="Times New Roman"/>
        </w:rPr>
        <w:t>)</w:t>
      </w:r>
      <w:r w:rsidR="005C2321" w:rsidRPr="009B1E80">
        <w:rPr>
          <w:rFonts w:ascii="Times New Roman" w:hAnsi="Times New Roman" w:cs="Times New Roman"/>
        </w:rPr>
        <w:t>. Yine bu ekranda “İşlemi Tamamla” butonuna basarak hizmet başvurusunu tamamlayabilirsiniz.</w:t>
      </w:r>
    </w:p>
    <w:p w:rsidR="009B1E80" w:rsidRDefault="005C2321" w:rsidP="009B1E80">
      <w:pPr>
        <w:pStyle w:val="ListParagraph"/>
        <w:numPr>
          <w:ilvl w:val="0"/>
          <w:numId w:val="1"/>
        </w:numPr>
        <w:rPr>
          <w:rFonts w:ascii="Times New Roman" w:hAnsi="Times New Roman" w:cs="Times New Roman"/>
        </w:rPr>
      </w:pPr>
      <w:r w:rsidRPr="009B1E80">
        <w:rPr>
          <w:rFonts w:ascii="Times New Roman" w:hAnsi="Times New Roman" w:cs="Times New Roman"/>
        </w:rPr>
        <w:t>Başvuru tamamlandığında açılan sayfada (</w:t>
      </w:r>
      <w:hyperlink w:anchor="Resim7" w:history="1">
        <w:r w:rsidRPr="00B2543A">
          <w:rPr>
            <w:rStyle w:val="Hyperlink"/>
            <w:rFonts w:ascii="Times New Roman" w:hAnsi="Times New Roman" w:cs="Times New Roman"/>
          </w:rPr>
          <w:t xml:space="preserve">Resim </w:t>
        </w:r>
        <w:r w:rsidR="00517775" w:rsidRPr="00B2543A">
          <w:rPr>
            <w:rStyle w:val="Hyperlink"/>
            <w:rFonts w:ascii="Times New Roman" w:hAnsi="Times New Roman" w:cs="Times New Roman"/>
          </w:rPr>
          <w:t>7</w:t>
        </w:r>
      </w:hyperlink>
      <w:r w:rsidRPr="009B1E80">
        <w:rPr>
          <w:rFonts w:ascii="Times New Roman" w:hAnsi="Times New Roman" w:cs="Times New Roman"/>
        </w:rPr>
        <w:t>) ödemeyi nasıl yapacağınıza dair bilgiler bulunmaktadır. Bu sayfadaki bilgiler doğrultusunda</w:t>
      </w:r>
      <w:r w:rsidR="00517775" w:rsidRPr="009B1E80">
        <w:rPr>
          <w:rFonts w:ascii="Times New Roman" w:hAnsi="Times New Roman" w:cs="Times New Roman"/>
        </w:rPr>
        <w:t xml:space="preserve"> ilgili bankalara</w:t>
      </w:r>
      <w:r w:rsidRPr="009B1E80">
        <w:rPr>
          <w:rFonts w:ascii="Times New Roman" w:hAnsi="Times New Roman" w:cs="Times New Roman"/>
        </w:rPr>
        <w:t xml:space="preserve"> ödemeyi tamamladığınızda cihazınız en kısa zamanda</w:t>
      </w:r>
      <w:r w:rsidR="00517775" w:rsidRPr="009B1E80">
        <w:rPr>
          <w:rFonts w:ascii="Times New Roman" w:hAnsi="Times New Roman" w:cs="Times New Roman"/>
        </w:rPr>
        <w:t xml:space="preserve"> teslimata</w:t>
      </w:r>
      <w:r w:rsidRPr="009B1E80">
        <w:rPr>
          <w:rFonts w:ascii="Times New Roman" w:hAnsi="Times New Roman" w:cs="Times New Roman"/>
        </w:rPr>
        <w:t xml:space="preserve"> hazır hale getirilecektir.</w:t>
      </w:r>
    </w:p>
    <w:p w:rsidR="009B1E80" w:rsidRPr="009B1E80" w:rsidRDefault="009B1E80" w:rsidP="009B1E80">
      <w:pPr>
        <w:pStyle w:val="ListParagraph"/>
        <w:numPr>
          <w:ilvl w:val="0"/>
          <w:numId w:val="1"/>
        </w:numPr>
        <w:rPr>
          <w:rStyle w:val="Strong"/>
          <w:rFonts w:ascii="Times New Roman" w:hAnsi="Times New Roman" w:cs="Times New Roman"/>
          <w:b w:val="0"/>
          <w:bCs w:val="0"/>
        </w:rPr>
      </w:pPr>
      <w:r w:rsidRPr="009B1E80">
        <w:rPr>
          <w:rFonts w:ascii="Times New Roman" w:hAnsi="Times New Roman" w:cs="Times New Roman"/>
          <w:b/>
        </w:rPr>
        <w:t>ÖDEMELER:</w:t>
      </w:r>
    </w:p>
    <w:p w:rsidR="009B1E80" w:rsidRPr="009B1E80" w:rsidRDefault="009B1E80" w:rsidP="009B1E80">
      <w:pPr>
        <w:pStyle w:val="NoSpacing"/>
        <w:ind w:left="567"/>
      </w:pPr>
      <w:r w:rsidRPr="009B1E80">
        <w:rPr>
          <w:rStyle w:val="Strong"/>
          <w:rFonts w:ascii="Times New Roman" w:hAnsi="Times New Roman" w:cs="Times New Roman"/>
        </w:rPr>
        <w:t>8.1</w:t>
      </w:r>
      <w:r w:rsidRPr="009B1E80">
        <w:rPr>
          <w:rStyle w:val="Strong"/>
          <w:rFonts w:ascii="Times New Roman" w:hAnsi="Times New Roman" w:cs="Times New Roman"/>
        </w:rPr>
        <w:t>.  Ziraat Internet Bankacılığı</w:t>
      </w:r>
      <w:r w:rsidRPr="009B1E80">
        <w:t> üzerinden ödeme yapabilmek için aşağıdaki adımları izlemeniz gerekmektedir:</w:t>
      </w:r>
    </w:p>
    <w:p w:rsidR="009B1E80" w:rsidRPr="009B1E80" w:rsidRDefault="009B1E80" w:rsidP="00B2543A">
      <w:pPr>
        <w:pStyle w:val="NoSpacing"/>
        <w:ind w:left="993"/>
        <w:jc w:val="both"/>
      </w:pPr>
      <w:r w:rsidRPr="009B1E80">
        <w:rPr>
          <w:rStyle w:val="Strong"/>
          <w:rFonts w:ascii="Times New Roman" w:hAnsi="Times New Roman" w:cs="Times New Roman"/>
        </w:rPr>
        <w:t>Menü -&gt; Ödemeler  -&gt; Diğer Ödemeler -&gt; Diğer Kurumlar</w:t>
      </w:r>
      <w:r w:rsidRPr="009B1E80">
        <w:t>  seçilerek arama kısmına; </w:t>
      </w:r>
      <w:r w:rsidRPr="009B1E80">
        <w:rPr>
          <w:rStyle w:val="Strong"/>
          <w:rFonts w:ascii="Times New Roman" w:hAnsi="Times New Roman" w:cs="Times New Roman"/>
        </w:rPr>
        <w:t>TENMAK</w:t>
      </w:r>
      <w:r w:rsidRPr="009B1E80">
        <w:t> yazılarak çıkan sonuçlard</w:t>
      </w:r>
      <w:bookmarkStart w:id="0" w:name="_GoBack"/>
      <w:bookmarkEnd w:id="0"/>
      <w:r w:rsidRPr="009B1E80">
        <w:t>an TENMAK seçilerek </w:t>
      </w:r>
      <w:r w:rsidRPr="009B1E80">
        <w:rPr>
          <w:rStyle w:val="Strong"/>
          <w:rFonts w:ascii="Times New Roman" w:hAnsi="Times New Roman" w:cs="Times New Roman"/>
        </w:rPr>
        <w:t xml:space="preserve">TCKN </w:t>
      </w:r>
      <w:r w:rsidRPr="009B1E80">
        <w:t>(Bireysel Başvuru ise) veya </w:t>
      </w:r>
      <w:r w:rsidRPr="009B1E80">
        <w:rPr>
          <w:rStyle w:val="Strong"/>
          <w:rFonts w:ascii="Times New Roman" w:hAnsi="Times New Roman" w:cs="Times New Roman"/>
        </w:rPr>
        <w:t xml:space="preserve">VKN </w:t>
      </w:r>
      <w:r w:rsidRPr="009B1E80">
        <w:t>(Kurumsal Başvuru ise) girilerek sorgulama yapılması gerekmektedir. Sorgulama sonucunda ödemek istenilen </w:t>
      </w:r>
      <w:r w:rsidRPr="009B1E80">
        <w:rPr>
          <w:rStyle w:val="Strong"/>
          <w:rFonts w:ascii="Times New Roman" w:hAnsi="Times New Roman" w:cs="Times New Roman"/>
          <w:color w:val="FF0000"/>
        </w:rPr>
        <w:t>mevcut tahakkuk numarası</w:t>
      </w:r>
      <w:r w:rsidRPr="009B1E80">
        <w:t> seçilerek ödeme tamamlanmalıdır.</w:t>
      </w:r>
    </w:p>
    <w:p w:rsidR="009B1E80" w:rsidRPr="009B1E80" w:rsidRDefault="009B1E80" w:rsidP="009B1E80">
      <w:pPr>
        <w:pStyle w:val="NoSpacing"/>
        <w:ind w:left="567"/>
        <w:rPr>
          <w:rFonts w:ascii="Times New Roman" w:hAnsi="Times New Roman" w:cs="Times New Roman"/>
        </w:rPr>
      </w:pPr>
      <w:r w:rsidRPr="009B1E80">
        <w:rPr>
          <w:rFonts w:ascii="Times New Roman" w:hAnsi="Times New Roman" w:cs="Times New Roman"/>
          <w:b/>
        </w:rPr>
        <w:t>8.2</w:t>
      </w:r>
      <w:r w:rsidRPr="009B1E80">
        <w:rPr>
          <w:rFonts w:ascii="Times New Roman" w:hAnsi="Times New Roman" w:cs="Times New Roman"/>
          <w:b/>
        </w:rPr>
        <w:t>.</w:t>
      </w:r>
      <w:r w:rsidRPr="009B1E80">
        <w:rPr>
          <w:rFonts w:ascii="Times New Roman" w:hAnsi="Times New Roman" w:cs="Times New Roman"/>
        </w:rPr>
        <w:t xml:space="preserve"> </w:t>
      </w:r>
      <w:r w:rsidRPr="009B1E80">
        <w:rPr>
          <w:rFonts w:ascii="Times New Roman" w:hAnsi="Times New Roman" w:cs="Times New Roman"/>
          <w:b/>
        </w:rPr>
        <w:t>Ziraat Bankası gişesinden ödeme yapmak için;</w:t>
      </w:r>
    </w:p>
    <w:p w:rsidR="009B1E80" w:rsidRDefault="009B1E80" w:rsidP="00B2543A">
      <w:pPr>
        <w:pStyle w:val="NoSpacing"/>
        <w:ind w:left="993"/>
        <w:jc w:val="both"/>
      </w:pPr>
      <w:r w:rsidRPr="009B1E80">
        <w:rPr>
          <w:rStyle w:val="Strong"/>
          <w:rFonts w:ascii="Times New Roman" w:hAnsi="Times New Roman" w:cs="Times New Roman"/>
        </w:rPr>
        <w:t xml:space="preserve">TENMAK </w:t>
      </w:r>
      <w:r w:rsidR="00B2543A">
        <w:rPr>
          <w:rStyle w:val="Strong"/>
          <w:rFonts w:ascii="Times New Roman" w:hAnsi="Times New Roman" w:cs="Times New Roman"/>
        </w:rPr>
        <w:t>O</w:t>
      </w:r>
      <w:r w:rsidRPr="009B1E80">
        <w:rPr>
          <w:rStyle w:val="Strong"/>
          <w:rFonts w:ascii="Times New Roman" w:hAnsi="Times New Roman" w:cs="Times New Roman"/>
        </w:rPr>
        <w:t xml:space="preserve">nline </w:t>
      </w:r>
      <w:r w:rsidR="00B2543A">
        <w:rPr>
          <w:rStyle w:val="Strong"/>
          <w:rFonts w:ascii="Times New Roman" w:hAnsi="Times New Roman" w:cs="Times New Roman"/>
        </w:rPr>
        <w:t>T</w:t>
      </w:r>
      <w:r w:rsidRPr="009B1E80">
        <w:rPr>
          <w:rStyle w:val="Strong"/>
          <w:rFonts w:ascii="Times New Roman" w:hAnsi="Times New Roman" w:cs="Times New Roman"/>
        </w:rPr>
        <w:t xml:space="preserve">ahsilat </w:t>
      </w:r>
      <w:r w:rsidR="00B2543A">
        <w:rPr>
          <w:rStyle w:val="Strong"/>
          <w:rFonts w:ascii="Times New Roman" w:hAnsi="Times New Roman" w:cs="Times New Roman"/>
        </w:rPr>
        <w:t>H</w:t>
      </w:r>
      <w:r w:rsidRPr="009B1E80">
        <w:rPr>
          <w:rStyle w:val="Strong"/>
          <w:rFonts w:ascii="Times New Roman" w:hAnsi="Times New Roman" w:cs="Times New Roman"/>
        </w:rPr>
        <w:t>esabına</w:t>
      </w:r>
      <w:r w:rsidRPr="009B1E80">
        <w:t>; öncelikle </w:t>
      </w:r>
      <w:r w:rsidRPr="009B1E80">
        <w:rPr>
          <w:rStyle w:val="Strong"/>
          <w:rFonts w:ascii="Times New Roman" w:hAnsi="Times New Roman" w:cs="Times New Roman"/>
        </w:rPr>
        <w:t>bireysel başvuru ise TCKN, kurumsal başvuru ise VKN </w:t>
      </w:r>
      <w:r w:rsidRPr="009B1E80">
        <w:t>belirtilerek, yapılan başvuruda </w:t>
      </w:r>
      <w:r w:rsidRPr="009B1E80">
        <w:rPr>
          <w:rStyle w:val="Strong"/>
          <w:rFonts w:ascii="Times New Roman" w:hAnsi="Times New Roman" w:cs="Times New Roman"/>
        </w:rPr>
        <w:t>mail ve sms yoluyla gönderilen tahakkuk numarası ile beraber</w:t>
      </w:r>
      <w:r w:rsidRPr="009B1E80">
        <w:t> ödeme yapılmalıdır.</w:t>
      </w:r>
    </w:p>
    <w:p w:rsidR="00B2543A" w:rsidRPr="009B1E80" w:rsidRDefault="00B2543A" w:rsidP="00B2543A">
      <w:pPr>
        <w:pStyle w:val="NoSpacing"/>
        <w:ind w:left="993"/>
        <w:jc w:val="both"/>
      </w:pPr>
    </w:p>
    <w:p w:rsidR="009B1E80" w:rsidRDefault="009B1E80" w:rsidP="00B2543A">
      <w:pPr>
        <w:pStyle w:val="NoSpacing"/>
        <w:ind w:left="426"/>
        <w:jc w:val="both"/>
      </w:pPr>
      <w:r w:rsidRPr="009B1E80">
        <w:rPr>
          <w:rStyle w:val="Strong"/>
          <w:rFonts w:ascii="Times New Roman" w:hAnsi="Times New Roman" w:cs="Times New Roman"/>
        </w:rPr>
        <w:t>NOT</w:t>
      </w:r>
      <w:r w:rsidR="00B2543A">
        <w:rPr>
          <w:rStyle w:val="Strong"/>
          <w:rFonts w:ascii="Times New Roman" w:hAnsi="Times New Roman" w:cs="Times New Roman"/>
        </w:rPr>
        <w:t>-1</w:t>
      </w:r>
      <w:r w:rsidRPr="009B1E80">
        <w:rPr>
          <w:rStyle w:val="Strong"/>
          <w:rFonts w:ascii="Times New Roman" w:hAnsi="Times New Roman" w:cs="Times New Roman"/>
        </w:rPr>
        <w:t xml:space="preserve">: </w:t>
      </w:r>
      <w:r w:rsidRPr="00B2543A">
        <w:rPr>
          <w:rStyle w:val="Strong"/>
          <w:rFonts w:ascii="Times New Roman" w:hAnsi="Times New Roman" w:cs="Times New Roman"/>
          <w:b w:val="0"/>
        </w:rPr>
        <w:t>Bankaya</w:t>
      </w:r>
      <w:r w:rsidRPr="009B1E80">
        <w:rPr>
          <w:b/>
        </w:rPr>
        <w:t xml:space="preserve"> </w:t>
      </w:r>
      <w:r w:rsidRPr="009B1E80">
        <w:t>gitmeden önce başvurunuzda belirtmiş olduğunuz TCKN veya VKN numaralarını size mail yolu ile gönderilen formdan kontrol etmeniz gerekmektedir. Herhangi bir yanlışlık mevcut ise banka ödemeyi görmeyeceği için  yeniden başvuru yapılması gerekmektedir.)</w:t>
      </w:r>
    </w:p>
    <w:p w:rsidR="009B1E80" w:rsidRPr="009B1E80" w:rsidRDefault="009B1E80" w:rsidP="009B1E80">
      <w:pPr>
        <w:pStyle w:val="NoSpacing"/>
        <w:ind w:left="993"/>
      </w:pPr>
    </w:p>
    <w:p w:rsidR="009B1E80" w:rsidRDefault="009B1E80" w:rsidP="009B1E80">
      <w:pPr>
        <w:pStyle w:val="NoSpacing"/>
        <w:ind w:left="426"/>
        <w:rPr>
          <w:rStyle w:val="Strong"/>
          <w:rFonts w:ascii="Times New Roman" w:hAnsi="Times New Roman" w:cs="Times New Roman"/>
          <w:color w:val="FF0000"/>
        </w:rPr>
      </w:pPr>
      <w:r w:rsidRPr="009B1E80">
        <w:rPr>
          <w:rStyle w:val="Strong"/>
          <w:rFonts w:ascii="Times New Roman" w:hAnsi="Times New Roman" w:cs="Times New Roman"/>
          <w:color w:val="FF0000"/>
        </w:rPr>
        <w:t>***</w:t>
      </w:r>
      <w:r w:rsidR="00B2543A">
        <w:rPr>
          <w:rStyle w:val="Strong"/>
          <w:rFonts w:ascii="Times New Roman" w:hAnsi="Times New Roman" w:cs="Times New Roman"/>
          <w:color w:val="FF0000"/>
        </w:rPr>
        <w:t xml:space="preserve">TENMAK online tahsilat hesabı kullanarak yapacağınız ödemeler dışında  yapılacak ödemeler (EFT, Havale ) geçersizdir. </w:t>
      </w:r>
      <w:r w:rsidRPr="009B1E80">
        <w:rPr>
          <w:rStyle w:val="Strong"/>
          <w:rFonts w:ascii="Times New Roman" w:hAnsi="Times New Roman" w:cs="Times New Roman"/>
          <w:color w:val="FF0000"/>
        </w:rPr>
        <w:t>TENMAK IBAN numarasına yapacağınız EFT veya Havale işlemleri tarafınıza iade edilerek başvurunuz ödenmemiş sayılmaktadır.</w:t>
      </w:r>
    </w:p>
    <w:p w:rsidR="009B1E80" w:rsidRPr="009B1E80" w:rsidRDefault="009B1E80" w:rsidP="009B1E80">
      <w:pPr>
        <w:pStyle w:val="NoSpacing"/>
        <w:ind w:left="426"/>
        <w:rPr>
          <w:rStyle w:val="Strong"/>
          <w:rFonts w:ascii="Times New Roman" w:hAnsi="Times New Roman" w:cs="Times New Roman"/>
          <w:color w:val="FF0000"/>
        </w:rPr>
      </w:pPr>
    </w:p>
    <w:p w:rsidR="009B1E80" w:rsidRPr="009B1E80" w:rsidRDefault="009B1E80" w:rsidP="009B1E80">
      <w:pPr>
        <w:pStyle w:val="NoSpacing"/>
        <w:ind w:left="426"/>
        <w:rPr>
          <w:b/>
          <w:color w:val="FF0000"/>
        </w:rPr>
      </w:pPr>
      <w:r w:rsidRPr="009B1E80">
        <w:rPr>
          <w:b/>
          <w:color w:val="FF0000"/>
        </w:rPr>
        <w:t>*** Oluşan tahakkuk numarası 15 gün geçerlidir. Kurum/Kuruluş ve vatandaş bu tahakkuk numarası ile 15 gün içerisinde bankaya ödeme yapabilir. 15 gün içinde yapılmayan ödemelerde başvuru ve oluşan tahakkuk sistem tarafından otomatik olarak iptal edilir. Bu durumda Kurum/Kuruluş ve vatandaşın mal veya hizmet alımı için yeniden başvuru yapması ve tahakkuk oluşturması gerekmektedir.</w:t>
      </w:r>
    </w:p>
    <w:p w:rsidR="009B1E80" w:rsidRPr="009B1E80" w:rsidRDefault="009B1E80" w:rsidP="009B1E80">
      <w:pPr>
        <w:rPr>
          <w:rFonts w:ascii="Times New Roman" w:hAnsi="Times New Roman" w:cs="Times New Roman"/>
        </w:rPr>
      </w:pPr>
    </w:p>
    <w:p w:rsidR="00517775" w:rsidRPr="009B1E80" w:rsidRDefault="009B1E80" w:rsidP="00517775">
      <w:pPr>
        <w:keepNext/>
        <w:rPr>
          <w:rFonts w:ascii="Times New Roman" w:hAnsi="Times New Roman" w:cs="Times New Roman"/>
        </w:rPr>
      </w:pPr>
      <w:bookmarkStart w:id="1" w:name="Resim1"/>
      <w:r w:rsidRPr="009B1E80">
        <w:rPr>
          <w:rFonts w:ascii="Times New Roman" w:hAnsi="Times New Roman" w:cs="Times New Roman"/>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7.75pt;height:255pt">
            <v:imagedata r:id="rId7" o:title="Resim 1"/>
          </v:shape>
        </w:pict>
      </w:r>
      <w:bookmarkEnd w:id="1"/>
    </w:p>
    <w:p w:rsidR="00517775" w:rsidRDefault="00517775" w:rsidP="00517775">
      <w:pPr>
        <w:pStyle w:val="Caption"/>
        <w:rPr>
          <w:rFonts w:ascii="Times New Roman" w:hAnsi="Times New Roman" w:cs="Times New Roman"/>
        </w:rPr>
      </w:pPr>
      <w:r w:rsidRPr="009B1E80">
        <w:rPr>
          <w:rFonts w:ascii="Times New Roman" w:hAnsi="Times New Roman" w:cs="Times New Roman"/>
        </w:rPr>
        <w:t xml:space="preserve">Resim </w:t>
      </w:r>
      <w:r w:rsidR="00B2543A" w:rsidRPr="009B1E80">
        <w:rPr>
          <w:rFonts w:ascii="Times New Roman" w:hAnsi="Times New Roman" w:cs="Times New Roman"/>
        </w:rPr>
        <w:fldChar w:fldCharType="begin"/>
      </w:r>
      <w:r w:rsidR="00B2543A" w:rsidRPr="009B1E80">
        <w:rPr>
          <w:rFonts w:ascii="Times New Roman" w:hAnsi="Times New Roman" w:cs="Times New Roman"/>
        </w:rPr>
        <w:instrText xml:space="preserve"> SEQ Resim \* ARABIC </w:instrText>
      </w:r>
      <w:r w:rsidR="00B2543A" w:rsidRPr="009B1E80">
        <w:rPr>
          <w:rFonts w:ascii="Times New Roman" w:hAnsi="Times New Roman" w:cs="Times New Roman"/>
        </w:rPr>
        <w:fldChar w:fldCharType="separate"/>
      </w:r>
      <w:r w:rsidRPr="009B1E80">
        <w:rPr>
          <w:rFonts w:ascii="Times New Roman" w:hAnsi="Times New Roman" w:cs="Times New Roman"/>
          <w:noProof/>
        </w:rPr>
        <w:t>1</w:t>
      </w:r>
      <w:r w:rsidR="00B2543A" w:rsidRPr="009B1E80">
        <w:rPr>
          <w:rFonts w:ascii="Times New Roman" w:hAnsi="Times New Roman" w:cs="Times New Roman"/>
          <w:noProof/>
        </w:rPr>
        <w:fldChar w:fldCharType="end"/>
      </w:r>
      <w:r w:rsidRPr="009B1E80">
        <w:rPr>
          <w:rFonts w:ascii="Times New Roman" w:hAnsi="Times New Roman" w:cs="Times New Roman"/>
        </w:rPr>
        <w:t xml:space="preserve"> E-TAEK Giriş Ekranı</w:t>
      </w:r>
    </w:p>
    <w:p w:rsidR="009B1E80" w:rsidRPr="009B1E80" w:rsidRDefault="009B1E80" w:rsidP="009B1E80"/>
    <w:p w:rsidR="00517775" w:rsidRPr="009B1E80" w:rsidRDefault="00B2543A" w:rsidP="00517775">
      <w:pPr>
        <w:keepNext/>
        <w:rPr>
          <w:rFonts w:ascii="Times New Roman" w:hAnsi="Times New Roman" w:cs="Times New Roman"/>
        </w:rPr>
      </w:pPr>
      <w:bookmarkStart w:id="2" w:name="Resim2"/>
      <w:r w:rsidRPr="009B1E80">
        <w:rPr>
          <w:rFonts w:ascii="Times New Roman" w:hAnsi="Times New Roman" w:cs="Times New Roman"/>
        </w:rPr>
        <w:pict>
          <v:shape id="_x0000_i1026" type="#_x0000_t75" style="width:474pt;height:240.75pt">
            <v:imagedata r:id="rId8" o:title="Resim 2"/>
          </v:shape>
        </w:pict>
      </w:r>
      <w:bookmarkEnd w:id="2"/>
    </w:p>
    <w:p w:rsidR="005C2321" w:rsidRPr="009B1E80" w:rsidRDefault="00517775" w:rsidP="00517775">
      <w:pPr>
        <w:pStyle w:val="Caption"/>
        <w:rPr>
          <w:rFonts w:ascii="Times New Roman" w:hAnsi="Times New Roman" w:cs="Times New Roman"/>
        </w:rPr>
      </w:pPr>
      <w:r w:rsidRPr="009B1E80">
        <w:rPr>
          <w:rFonts w:ascii="Times New Roman" w:hAnsi="Times New Roman" w:cs="Times New Roman"/>
        </w:rPr>
        <w:t xml:space="preserve">Resim </w:t>
      </w:r>
      <w:r w:rsidR="00B2543A" w:rsidRPr="009B1E80">
        <w:rPr>
          <w:rFonts w:ascii="Times New Roman" w:hAnsi="Times New Roman" w:cs="Times New Roman"/>
        </w:rPr>
        <w:fldChar w:fldCharType="begin"/>
      </w:r>
      <w:r w:rsidR="00B2543A" w:rsidRPr="009B1E80">
        <w:rPr>
          <w:rFonts w:ascii="Times New Roman" w:hAnsi="Times New Roman" w:cs="Times New Roman"/>
        </w:rPr>
        <w:instrText xml:space="preserve"> SEQ Resim \* ARABIC </w:instrText>
      </w:r>
      <w:r w:rsidR="00B2543A" w:rsidRPr="009B1E80">
        <w:rPr>
          <w:rFonts w:ascii="Times New Roman" w:hAnsi="Times New Roman" w:cs="Times New Roman"/>
        </w:rPr>
        <w:fldChar w:fldCharType="separate"/>
      </w:r>
      <w:r w:rsidRPr="009B1E80">
        <w:rPr>
          <w:rFonts w:ascii="Times New Roman" w:hAnsi="Times New Roman" w:cs="Times New Roman"/>
          <w:noProof/>
        </w:rPr>
        <w:t>2</w:t>
      </w:r>
      <w:r w:rsidR="00B2543A" w:rsidRPr="009B1E80">
        <w:rPr>
          <w:rFonts w:ascii="Times New Roman" w:hAnsi="Times New Roman" w:cs="Times New Roman"/>
          <w:noProof/>
        </w:rPr>
        <w:fldChar w:fldCharType="end"/>
      </w:r>
      <w:r w:rsidRPr="009B1E80">
        <w:rPr>
          <w:rFonts w:ascii="Times New Roman" w:hAnsi="Times New Roman" w:cs="Times New Roman"/>
        </w:rPr>
        <w:t xml:space="preserve"> E-Devlet Üzerinden E-TAEK'e Giriş Ekranı</w:t>
      </w:r>
    </w:p>
    <w:p w:rsidR="00517775" w:rsidRPr="009B1E80" w:rsidRDefault="00517775" w:rsidP="00517775">
      <w:pPr>
        <w:keepNext/>
        <w:rPr>
          <w:rFonts w:ascii="Times New Roman" w:hAnsi="Times New Roman" w:cs="Times New Roman"/>
        </w:rPr>
      </w:pPr>
      <w:bookmarkStart w:id="3" w:name="Resim3"/>
      <w:r w:rsidRPr="009B1E80">
        <w:rPr>
          <w:rFonts w:ascii="Times New Roman" w:hAnsi="Times New Roman" w:cs="Times New Roman"/>
          <w:noProof/>
          <w:lang w:eastAsia="tr-TR"/>
        </w:rPr>
        <w:lastRenderedPageBreak/>
        <w:drawing>
          <wp:inline distT="0" distB="0" distL="0" distR="0" wp14:anchorId="2C52F9F9" wp14:editId="064C93C3">
            <wp:extent cx="5760720" cy="1861647"/>
            <wp:effectExtent l="0" t="0" r="0" b="5715"/>
            <wp:docPr id="1" name="Resim 1" descr="C:\Users\1789\Desktop\E-TAEK Başvuru Yönergesi\Resim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1789\Desktop\E-TAEK Başvuru Yönergesi\Resim 3.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720" cy="1861647"/>
                    </a:xfrm>
                    <a:prstGeom prst="rect">
                      <a:avLst/>
                    </a:prstGeom>
                    <a:noFill/>
                    <a:ln>
                      <a:noFill/>
                    </a:ln>
                  </pic:spPr>
                </pic:pic>
              </a:graphicData>
            </a:graphic>
          </wp:inline>
        </w:drawing>
      </w:r>
      <w:bookmarkEnd w:id="3"/>
    </w:p>
    <w:p w:rsidR="00517775" w:rsidRDefault="00517775" w:rsidP="00517775">
      <w:pPr>
        <w:pStyle w:val="Caption"/>
        <w:rPr>
          <w:rFonts w:ascii="Times New Roman" w:hAnsi="Times New Roman" w:cs="Times New Roman"/>
        </w:rPr>
      </w:pPr>
      <w:r w:rsidRPr="009B1E80">
        <w:rPr>
          <w:rFonts w:ascii="Times New Roman" w:hAnsi="Times New Roman" w:cs="Times New Roman"/>
        </w:rPr>
        <w:t xml:space="preserve">Resim </w:t>
      </w:r>
      <w:r w:rsidR="00B2543A" w:rsidRPr="009B1E80">
        <w:rPr>
          <w:rFonts w:ascii="Times New Roman" w:hAnsi="Times New Roman" w:cs="Times New Roman"/>
        </w:rPr>
        <w:fldChar w:fldCharType="begin"/>
      </w:r>
      <w:r w:rsidR="00B2543A" w:rsidRPr="009B1E80">
        <w:rPr>
          <w:rFonts w:ascii="Times New Roman" w:hAnsi="Times New Roman" w:cs="Times New Roman"/>
        </w:rPr>
        <w:instrText xml:space="preserve"> SEQ Resim \* ARABIC </w:instrText>
      </w:r>
      <w:r w:rsidR="00B2543A" w:rsidRPr="009B1E80">
        <w:rPr>
          <w:rFonts w:ascii="Times New Roman" w:hAnsi="Times New Roman" w:cs="Times New Roman"/>
        </w:rPr>
        <w:fldChar w:fldCharType="separate"/>
      </w:r>
      <w:r w:rsidRPr="009B1E80">
        <w:rPr>
          <w:rFonts w:ascii="Times New Roman" w:hAnsi="Times New Roman" w:cs="Times New Roman"/>
          <w:noProof/>
        </w:rPr>
        <w:t>3</w:t>
      </w:r>
      <w:r w:rsidR="00B2543A" w:rsidRPr="009B1E80">
        <w:rPr>
          <w:rFonts w:ascii="Times New Roman" w:hAnsi="Times New Roman" w:cs="Times New Roman"/>
          <w:noProof/>
        </w:rPr>
        <w:fldChar w:fldCharType="end"/>
      </w:r>
      <w:r w:rsidRPr="009B1E80">
        <w:rPr>
          <w:rFonts w:ascii="Times New Roman" w:hAnsi="Times New Roman" w:cs="Times New Roman"/>
        </w:rPr>
        <w:t xml:space="preserve"> Tek Tıkla Giriş Kısmına "11001" veya "Nükleer Elektronik Cihaz Satışı" Yazılır ve “Git” Butonuna Tıklanır</w:t>
      </w:r>
    </w:p>
    <w:p w:rsidR="009B1E80" w:rsidRDefault="009B1E80" w:rsidP="009B1E80"/>
    <w:p w:rsidR="009B1E80" w:rsidRDefault="009B1E80" w:rsidP="009B1E80"/>
    <w:p w:rsidR="009B1E80" w:rsidRDefault="009B1E80" w:rsidP="009B1E80"/>
    <w:p w:rsidR="009B1E80" w:rsidRPr="009B1E80" w:rsidRDefault="009B1E80" w:rsidP="009B1E80"/>
    <w:p w:rsidR="00517775" w:rsidRPr="009B1E80" w:rsidRDefault="00517775" w:rsidP="00517775">
      <w:pPr>
        <w:keepNext/>
        <w:rPr>
          <w:rFonts w:ascii="Times New Roman" w:hAnsi="Times New Roman" w:cs="Times New Roman"/>
        </w:rPr>
      </w:pPr>
      <w:bookmarkStart w:id="4" w:name="Resim4"/>
      <w:r w:rsidRPr="009B1E80">
        <w:rPr>
          <w:rFonts w:ascii="Times New Roman" w:hAnsi="Times New Roman" w:cs="Times New Roman"/>
          <w:noProof/>
          <w:lang w:eastAsia="tr-TR"/>
        </w:rPr>
        <w:drawing>
          <wp:inline distT="0" distB="0" distL="0" distR="0" wp14:anchorId="68785960" wp14:editId="6C09AF15">
            <wp:extent cx="5760720" cy="1788378"/>
            <wp:effectExtent l="0" t="0" r="0" b="2540"/>
            <wp:docPr id="2" name="Resim 2" descr="C:\Users\1789\Desktop\E-TAEK Başvuru Yönergesi\Resim 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1789\Desktop\E-TAEK Başvuru Yönergesi\Resim 4.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0720" cy="1788378"/>
                    </a:xfrm>
                    <a:prstGeom prst="rect">
                      <a:avLst/>
                    </a:prstGeom>
                    <a:noFill/>
                    <a:ln>
                      <a:noFill/>
                    </a:ln>
                  </pic:spPr>
                </pic:pic>
              </a:graphicData>
            </a:graphic>
          </wp:inline>
        </w:drawing>
      </w:r>
      <w:bookmarkEnd w:id="4"/>
    </w:p>
    <w:p w:rsidR="00517775" w:rsidRPr="009B1E80" w:rsidRDefault="00517775" w:rsidP="00517775">
      <w:pPr>
        <w:pStyle w:val="Caption"/>
        <w:rPr>
          <w:rFonts w:ascii="Times New Roman" w:hAnsi="Times New Roman" w:cs="Times New Roman"/>
        </w:rPr>
      </w:pPr>
      <w:r w:rsidRPr="009B1E80">
        <w:rPr>
          <w:rFonts w:ascii="Times New Roman" w:hAnsi="Times New Roman" w:cs="Times New Roman"/>
        </w:rPr>
        <w:t xml:space="preserve">Resim </w:t>
      </w:r>
      <w:r w:rsidR="00B2543A" w:rsidRPr="009B1E80">
        <w:rPr>
          <w:rFonts w:ascii="Times New Roman" w:hAnsi="Times New Roman" w:cs="Times New Roman"/>
        </w:rPr>
        <w:fldChar w:fldCharType="begin"/>
      </w:r>
      <w:r w:rsidR="00B2543A" w:rsidRPr="009B1E80">
        <w:rPr>
          <w:rFonts w:ascii="Times New Roman" w:hAnsi="Times New Roman" w:cs="Times New Roman"/>
        </w:rPr>
        <w:instrText xml:space="preserve"> SEQ Resim \* ARABIC </w:instrText>
      </w:r>
      <w:r w:rsidR="00B2543A" w:rsidRPr="009B1E80">
        <w:rPr>
          <w:rFonts w:ascii="Times New Roman" w:hAnsi="Times New Roman" w:cs="Times New Roman"/>
        </w:rPr>
        <w:fldChar w:fldCharType="separate"/>
      </w:r>
      <w:r w:rsidRPr="009B1E80">
        <w:rPr>
          <w:rFonts w:ascii="Times New Roman" w:hAnsi="Times New Roman" w:cs="Times New Roman"/>
          <w:noProof/>
        </w:rPr>
        <w:t>4</w:t>
      </w:r>
      <w:r w:rsidR="00B2543A" w:rsidRPr="009B1E80">
        <w:rPr>
          <w:rFonts w:ascii="Times New Roman" w:hAnsi="Times New Roman" w:cs="Times New Roman"/>
          <w:noProof/>
        </w:rPr>
        <w:fldChar w:fldCharType="end"/>
      </w:r>
      <w:r w:rsidRPr="009B1E80">
        <w:rPr>
          <w:rFonts w:ascii="Times New Roman" w:hAnsi="Times New Roman" w:cs="Times New Roman"/>
        </w:rPr>
        <w:t xml:space="preserve"> Kurumsal veya Bireysel Başvuru Seçilir ve Seçim Yapıldığında Açılan Kısımlara Bilgiler Girilir</w:t>
      </w:r>
    </w:p>
    <w:p w:rsidR="00517775" w:rsidRPr="009B1E80" w:rsidRDefault="004D73B2" w:rsidP="00517775">
      <w:pPr>
        <w:keepNext/>
        <w:rPr>
          <w:rFonts w:ascii="Times New Roman" w:hAnsi="Times New Roman" w:cs="Times New Roman"/>
        </w:rPr>
      </w:pPr>
      <w:bookmarkStart w:id="5" w:name="Resim5"/>
      <w:r w:rsidRPr="009B1E80">
        <w:rPr>
          <w:rFonts w:ascii="Times New Roman" w:hAnsi="Times New Roman" w:cs="Times New Roman"/>
          <w:noProof/>
          <w:lang w:eastAsia="tr-TR"/>
        </w:rPr>
        <w:lastRenderedPageBreak/>
        <w:drawing>
          <wp:inline distT="0" distB="0" distL="0" distR="0">
            <wp:extent cx="5760720" cy="6420538"/>
            <wp:effectExtent l="0" t="0" r="0" b="0"/>
            <wp:docPr id="6" name="Resim 6" descr="E:\Geçmiş İşler\E-TAEK Başvuru Yönergesi\Resim 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Geçmiş İşler\E-TAEK Başvuru Yönergesi\Resim 5.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0720" cy="6420538"/>
                    </a:xfrm>
                    <a:prstGeom prst="rect">
                      <a:avLst/>
                    </a:prstGeom>
                    <a:noFill/>
                    <a:ln>
                      <a:noFill/>
                    </a:ln>
                  </pic:spPr>
                </pic:pic>
              </a:graphicData>
            </a:graphic>
          </wp:inline>
        </w:drawing>
      </w:r>
      <w:bookmarkEnd w:id="5"/>
    </w:p>
    <w:p w:rsidR="00517775" w:rsidRPr="009B1E80" w:rsidRDefault="00517775" w:rsidP="00517775">
      <w:pPr>
        <w:pStyle w:val="Caption"/>
        <w:rPr>
          <w:rFonts w:ascii="Times New Roman" w:hAnsi="Times New Roman" w:cs="Times New Roman"/>
        </w:rPr>
      </w:pPr>
      <w:r w:rsidRPr="009B1E80">
        <w:rPr>
          <w:rFonts w:ascii="Times New Roman" w:hAnsi="Times New Roman" w:cs="Times New Roman"/>
        </w:rPr>
        <w:t xml:space="preserve">Resim </w:t>
      </w:r>
      <w:r w:rsidR="00B2543A" w:rsidRPr="009B1E80">
        <w:rPr>
          <w:rFonts w:ascii="Times New Roman" w:hAnsi="Times New Roman" w:cs="Times New Roman"/>
        </w:rPr>
        <w:fldChar w:fldCharType="begin"/>
      </w:r>
      <w:r w:rsidR="00B2543A" w:rsidRPr="009B1E80">
        <w:rPr>
          <w:rFonts w:ascii="Times New Roman" w:hAnsi="Times New Roman" w:cs="Times New Roman"/>
        </w:rPr>
        <w:instrText xml:space="preserve"> SEQ Resim \* ARABIC </w:instrText>
      </w:r>
      <w:r w:rsidR="00B2543A" w:rsidRPr="009B1E80">
        <w:rPr>
          <w:rFonts w:ascii="Times New Roman" w:hAnsi="Times New Roman" w:cs="Times New Roman"/>
        </w:rPr>
        <w:fldChar w:fldCharType="separate"/>
      </w:r>
      <w:r w:rsidRPr="009B1E80">
        <w:rPr>
          <w:rFonts w:ascii="Times New Roman" w:hAnsi="Times New Roman" w:cs="Times New Roman"/>
          <w:noProof/>
        </w:rPr>
        <w:t>5</w:t>
      </w:r>
      <w:r w:rsidR="00B2543A" w:rsidRPr="009B1E80">
        <w:rPr>
          <w:rFonts w:ascii="Times New Roman" w:hAnsi="Times New Roman" w:cs="Times New Roman"/>
          <w:noProof/>
        </w:rPr>
        <w:fldChar w:fldCharType="end"/>
      </w:r>
      <w:r w:rsidRPr="009B1E80">
        <w:rPr>
          <w:rFonts w:ascii="Times New Roman" w:hAnsi="Times New Roman" w:cs="Times New Roman"/>
        </w:rPr>
        <w:t xml:space="preserve"> Satın Almayla İlgili Bilgiler Girilir ve "Devam Et" Butonuna Tıklanır</w:t>
      </w:r>
    </w:p>
    <w:p w:rsidR="00517775" w:rsidRPr="009B1E80" w:rsidRDefault="00DD3CEA" w:rsidP="00517775">
      <w:pPr>
        <w:keepNext/>
        <w:rPr>
          <w:rFonts w:ascii="Times New Roman" w:hAnsi="Times New Roman" w:cs="Times New Roman"/>
        </w:rPr>
      </w:pPr>
      <w:bookmarkStart w:id="6" w:name="Resim6"/>
      <w:r w:rsidRPr="009B1E80">
        <w:rPr>
          <w:rFonts w:ascii="Times New Roman" w:hAnsi="Times New Roman" w:cs="Times New Roman"/>
          <w:noProof/>
          <w:lang w:eastAsia="tr-TR"/>
        </w:rPr>
        <w:lastRenderedPageBreak/>
        <w:drawing>
          <wp:inline distT="0" distB="0" distL="0" distR="0">
            <wp:extent cx="5760720" cy="5090869"/>
            <wp:effectExtent l="0" t="0" r="0" b="0"/>
            <wp:docPr id="7" name="Resim 7" descr="E:\Geçmiş İşler\E-TAEK Başvuru Yönergesi\Resim 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Geçmiş İşler\E-TAEK Başvuru Yönergesi\Resim 6.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0720" cy="5090869"/>
                    </a:xfrm>
                    <a:prstGeom prst="rect">
                      <a:avLst/>
                    </a:prstGeom>
                    <a:noFill/>
                    <a:ln>
                      <a:noFill/>
                    </a:ln>
                  </pic:spPr>
                </pic:pic>
              </a:graphicData>
            </a:graphic>
          </wp:inline>
        </w:drawing>
      </w:r>
      <w:bookmarkEnd w:id="6"/>
    </w:p>
    <w:p w:rsidR="00517775" w:rsidRPr="009B1E80" w:rsidRDefault="00517775" w:rsidP="00517775">
      <w:pPr>
        <w:pStyle w:val="Caption"/>
        <w:rPr>
          <w:rFonts w:ascii="Times New Roman" w:hAnsi="Times New Roman" w:cs="Times New Roman"/>
        </w:rPr>
      </w:pPr>
      <w:r w:rsidRPr="009B1E80">
        <w:rPr>
          <w:rFonts w:ascii="Times New Roman" w:hAnsi="Times New Roman" w:cs="Times New Roman"/>
        </w:rPr>
        <w:t xml:space="preserve">Resim </w:t>
      </w:r>
      <w:r w:rsidR="00B2543A" w:rsidRPr="009B1E80">
        <w:rPr>
          <w:rFonts w:ascii="Times New Roman" w:hAnsi="Times New Roman" w:cs="Times New Roman"/>
        </w:rPr>
        <w:fldChar w:fldCharType="begin"/>
      </w:r>
      <w:r w:rsidR="00B2543A" w:rsidRPr="009B1E80">
        <w:rPr>
          <w:rFonts w:ascii="Times New Roman" w:hAnsi="Times New Roman" w:cs="Times New Roman"/>
        </w:rPr>
        <w:instrText xml:space="preserve"> SEQ Resim \* ARABIC </w:instrText>
      </w:r>
      <w:r w:rsidR="00B2543A" w:rsidRPr="009B1E80">
        <w:rPr>
          <w:rFonts w:ascii="Times New Roman" w:hAnsi="Times New Roman" w:cs="Times New Roman"/>
        </w:rPr>
        <w:fldChar w:fldCharType="separate"/>
      </w:r>
      <w:r w:rsidRPr="009B1E80">
        <w:rPr>
          <w:rFonts w:ascii="Times New Roman" w:hAnsi="Times New Roman" w:cs="Times New Roman"/>
          <w:noProof/>
        </w:rPr>
        <w:t>6</w:t>
      </w:r>
      <w:r w:rsidR="00B2543A" w:rsidRPr="009B1E80">
        <w:rPr>
          <w:rFonts w:ascii="Times New Roman" w:hAnsi="Times New Roman" w:cs="Times New Roman"/>
          <w:noProof/>
        </w:rPr>
        <w:fldChar w:fldCharType="end"/>
      </w:r>
      <w:r w:rsidRPr="009B1E80">
        <w:rPr>
          <w:rFonts w:ascii="Times New Roman" w:hAnsi="Times New Roman" w:cs="Times New Roman"/>
        </w:rPr>
        <w:t xml:space="preserve"> Ödenecek Tutara Ait Bilgilerin Görüntülendiği Ekran. "İşlemi Tamamla" Butonuna Tıklandığında Hizmet Başvurusu Tamamlanır.</w:t>
      </w:r>
    </w:p>
    <w:p w:rsidR="00517775" w:rsidRPr="009B1E80" w:rsidRDefault="00517775" w:rsidP="00517775">
      <w:pPr>
        <w:keepNext/>
        <w:rPr>
          <w:rFonts w:ascii="Times New Roman" w:hAnsi="Times New Roman" w:cs="Times New Roman"/>
        </w:rPr>
      </w:pPr>
      <w:bookmarkStart w:id="7" w:name="Resim7"/>
      <w:r w:rsidRPr="009B1E80">
        <w:rPr>
          <w:rFonts w:ascii="Times New Roman" w:hAnsi="Times New Roman" w:cs="Times New Roman"/>
          <w:noProof/>
          <w:lang w:eastAsia="tr-TR"/>
        </w:rPr>
        <w:drawing>
          <wp:inline distT="0" distB="0" distL="0" distR="0" wp14:anchorId="5DD16289" wp14:editId="44BE0D84">
            <wp:extent cx="5760720" cy="2602685"/>
            <wp:effectExtent l="0" t="0" r="0" b="7620"/>
            <wp:docPr id="5" name="Resim 5" descr="C:\Users\1789\Desktop\E-TAEK Başvuru Yönergesi\Resim 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1789\Desktop\E-TAEK Başvuru Yönergesi\Resim 7.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0720" cy="2602685"/>
                    </a:xfrm>
                    <a:prstGeom prst="rect">
                      <a:avLst/>
                    </a:prstGeom>
                    <a:noFill/>
                    <a:ln>
                      <a:noFill/>
                    </a:ln>
                  </pic:spPr>
                </pic:pic>
              </a:graphicData>
            </a:graphic>
          </wp:inline>
        </w:drawing>
      </w:r>
      <w:bookmarkEnd w:id="7"/>
    </w:p>
    <w:p w:rsidR="00517775" w:rsidRPr="009B1E80" w:rsidRDefault="00517775" w:rsidP="00517775">
      <w:pPr>
        <w:pStyle w:val="Caption"/>
        <w:rPr>
          <w:rFonts w:ascii="Times New Roman" w:hAnsi="Times New Roman" w:cs="Times New Roman"/>
        </w:rPr>
      </w:pPr>
      <w:r w:rsidRPr="009B1E80">
        <w:rPr>
          <w:rFonts w:ascii="Times New Roman" w:hAnsi="Times New Roman" w:cs="Times New Roman"/>
        </w:rPr>
        <w:t xml:space="preserve">Resim </w:t>
      </w:r>
      <w:r w:rsidR="00B2543A" w:rsidRPr="009B1E80">
        <w:rPr>
          <w:rFonts w:ascii="Times New Roman" w:hAnsi="Times New Roman" w:cs="Times New Roman"/>
        </w:rPr>
        <w:fldChar w:fldCharType="begin"/>
      </w:r>
      <w:r w:rsidR="00B2543A" w:rsidRPr="009B1E80">
        <w:rPr>
          <w:rFonts w:ascii="Times New Roman" w:hAnsi="Times New Roman" w:cs="Times New Roman"/>
        </w:rPr>
        <w:instrText xml:space="preserve"> SEQ Resim \* ARABIC </w:instrText>
      </w:r>
      <w:r w:rsidR="00B2543A" w:rsidRPr="009B1E80">
        <w:rPr>
          <w:rFonts w:ascii="Times New Roman" w:hAnsi="Times New Roman" w:cs="Times New Roman"/>
        </w:rPr>
        <w:fldChar w:fldCharType="separate"/>
      </w:r>
      <w:r w:rsidRPr="009B1E80">
        <w:rPr>
          <w:rFonts w:ascii="Times New Roman" w:hAnsi="Times New Roman" w:cs="Times New Roman"/>
          <w:noProof/>
        </w:rPr>
        <w:t>7</w:t>
      </w:r>
      <w:r w:rsidR="00B2543A" w:rsidRPr="009B1E80">
        <w:rPr>
          <w:rFonts w:ascii="Times New Roman" w:hAnsi="Times New Roman" w:cs="Times New Roman"/>
          <w:noProof/>
        </w:rPr>
        <w:fldChar w:fldCharType="end"/>
      </w:r>
      <w:r w:rsidRPr="009B1E80">
        <w:rPr>
          <w:rFonts w:ascii="Times New Roman" w:hAnsi="Times New Roman" w:cs="Times New Roman"/>
        </w:rPr>
        <w:t xml:space="preserve"> Ödeme Bilgilerinin Görüntülendiği Ekran</w:t>
      </w:r>
    </w:p>
    <w:sectPr w:rsidR="00517775" w:rsidRPr="009B1E8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E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8E43DCD"/>
    <w:multiLevelType w:val="hybridMultilevel"/>
    <w:tmpl w:val="0190342E"/>
    <w:lvl w:ilvl="0" w:tplc="041F000F">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7BD0"/>
    <w:rsid w:val="00184AE1"/>
    <w:rsid w:val="004D73B2"/>
    <w:rsid w:val="00517775"/>
    <w:rsid w:val="00562BD1"/>
    <w:rsid w:val="005C2321"/>
    <w:rsid w:val="007A7BD0"/>
    <w:rsid w:val="009B1E80"/>
    <w:rsid w:val="00A957A0"/>
    <w:rsid w:val="00B2543A"/>
    <w:rsid w:val="00C07F7A"/>
    <w:rsid w:val="00DD3CEA"/>
    <w:rsid w:val="00EA7781"/>
    <w:rsid w:val="00F30BC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5F7D71-21F4-44BE-8A17-53D39DF59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0BCA"/>
    <w:pPr>
      <w:ind w:left="720"/>
      <w:contextualSpacing/>
    </w:pPr>
  </w:style>
  <w:style w:type="paragraph" w:styleId="Caption">
    <w:name w:val="caption"/>
    <w:basedOn w:val="Normal"/>
    <w:next w:val="Normal"/>
    <w:uiPriority w:val="35"/>
    <w:unhideWhenUsed/>
    <w:qFormat/>
    <w:rsid w:val="00517775"/>
    <w:pPr>
      <w:spacing w:after="200" w:line="240" w:lineRule="auto"/>
    </w:pPr>
    <w:rPr>
      <w:i/>
      <w:iCs/>
      <w:color w:val="44546A" w:themeColor="text2"/>
      <w:sz w:val="18"/>
      <w:szCs w:val="18"/>
    </w:rPr>
  </w:style>
  <w:style w:type="character" w:styleId="Hyperlink">
    <w:name w:val="Hyperlink"/>
    <w:basedOn w:val="DefaultParagraphFont"/>
    <w:uiPriority w:val="99"/>
    <w:unhideWhenUsed/>
    <w:rsid w:val="00EA7781"/>
    <w:rPr>
      <w:color w:val="0000FF"/>
      <w:u w:val="single"/>
    </w:rPr>
  </w:style>
  <w:style w:type="paragraph" w:styleId="NormalWeb">
    <w:name w:val="Normal (Web)"/>
    <w:basedOn w:val="Normal"/>
    <w:uiPriority w:val="99"/>
    <w:unhideWhenUsed/>
    <w:rsid w:val="009B1E80"/>
    <w:pPr>
      <w:spacing w:before="100" w:beforeAutospacing="1" w:after="100" w:afterAutospacing="1" w:line="240" w:lineRule="auto"/>
    </w:pPr>
    <w:rPr>
      <w:rFonts w:ascii="Times New Roman" w:hAnsi="Times New Roman" w:cs="Times New Roman"/>
      <w:sz w:val="24"/>
      <w:szCs w:val="24"/>
      <w:lang w:eastAsia="tr-TR"/>
    </w:rPr>
  </w:style>
  <w:style w:type="character" w:styleId="Strong">
    <w:name w:val="Strong"/>
    <w:basedOn w:val="DefaultParagraphFont"/>
    <w:uiPriority w:val="22"/>
    <w:qFormat/>
    <w:rsid w:val="009B1E80"/>
    <w:rPr>
      <w:b/>
      <w:bCs/>
    </w:rPr>
  </w:style>
  <w:style w:type="paragraph" w:styleId="NoSpacing">
    <w:name w:val="No Spacing"/>
    <w:uiPriority w:val="1"/>
    <w:qFormat/>
    <w:rsid w:val="009B1E8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4566325">
      <w:bodyDiv w:val="1"/>
      <w:marLeft w:val="0"/>
      <w:marRight w:val="0"/>
      <w:marTop w:val="0"/>
      <w:marBottom w:val="0"/>
      <w:divBdr>
        <w:top w:val="none" w:sz="0" w:space="0" w:color="auto"/>
        <w:left w:val="none" w:sz="0" w:space="0" w:color="auto"/>
        <w:bottom w:val="none" w:sz="0" w:space="0" w:color="auto"/>
        <w:right w:val="none" w:sz="0" w:space="0" w:color="auto"/>
      </w:divBdr>
      <w:divsChild>
        <w:div w:id="34543099">
          <w:marLeft w:val="0"/>
          <w:marRight w:val="0"/>
          <w:marTop w:val="0"/>
          <w:marBottom w:val="0"/>
          <w:divBdr>
            <w:top w:val="none" w:sz="0" w:space="0" w:color="auto"/>
            <w:left w:val="none" w:sz="0" w:space="0" w:color="auto"/>
            <w:bottom w:val="none" w:sz="0" w:space="0" w:color="auto"/>
            <w:right w:val="none" w:sz="0" w:space="0" w:color="auto"/>
          </w:divBdr>
          <w:divsChild>
            <w:div w:id="1219518157">
              <w:marLeft w:val="0"/>
              <w:marRight w:val="0"/>
              <w:marTop w:val="0"/>
              <w:marBottom w:val="0"/>
              <w:divBdr>
                <w:top w:val="none" w:sz="0" w:space="0" w:color="auto"/>
                <w:left w:val="none" w:sz="0" w:space="0" w:color="auto"/>
                <w:bottom w:val="none" w:sz="0" w:space="0" w:color="auto"/>
                <w:right w:val="none" w:sz="0" w:space="0" w:color="auto"/>
              </w:divBdr>
              <w:divsChild>
                <w:div w:id="1072000490">
                  <w:marLeft w:val="0"/>
                  <w:marRight w:val="0"/>
                  <w:marTop w:val="0"/>
                  <w:marBottom w:val="0"/>
                  <w:divBdr>
                    <w:top w:val="none" w:sz="0" w:space="0" w:color="auto"/>
                    <w:left w:val="none" w:sz="0" w:space="0" w:color="auto"/>
                    <w:bottom w:val="none" w:sz="0" w:space="0" w:color="auto"/>
                    <w:right w:val="none" w:sz="0" w:space="0" w:color="auto"/>
                  </w:divBdr>
                  <w:divsChild>
                    <w:div w:id="1749114770">
                      <w:marLeft w:val="0"/>
                      <w:marRight w:val="0"/>
                      <w:marTop w:val="0"/>
                      <w:marBottom w:val="0"/>
                      <w:divBdr>
                        <w:top w:val="dotted" w:sz="2" w:space="8" w:color="auto"/>
                        <w:left w:val="dotted" w:sz="2" w:space="0" w:color="auto"/>
                        <w:bottom w:val="dotted" w:sz="6" w:space="8" w:color="auto"/>
                        <w:right w:val="dotted" w:sz="2" w:space="0" w:color="auto"/>
                      </w:divBdr>
                      <w:divsChild>
                        <w:div w:id="166674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6253860">
          <w:marLeft w:val="0"/>
          <w:marRight w:val="0"/>
          <w:marTop w:val="0"/>
          <w:marBottom w:val="0"/>
          <w:divBdr>
            <w:top w:val="none" w:sz="0" w:space="0" w:color="auto"/>
            <w:left w:val="none" w:sz="0" w:space="0" w:color="auto"/>
            <w:bottom w:val="none" w:sz="0" w:space="0" w:color="auto"/>
            <w:right w:val="none" w:sz="0" w:space="0" w:color="auto"/>
          </w:divBdr>
          <w:divsChild>
            <w:div w:id="866329716">
              <w:marLeft w:val="0"/>
              <w:marRight w:val="0"/>
              <w:marTop w:val="0"/>
              <w:marBottom w:val="0"/>
              <w:divBdr>
                <w:top w:val="none" w:sz="0" w:space="0" w:color="auto"/>
                <w:left w:val="none" w:sz="0" w:space="0" w:color="auto"/>
                <w:bottom w:val="none" w:sz="0" w:space="0" w:color="auto"/>
                <w:right w:val="none" w:sz="0" w:space="0" w:color="auto"/>
              </w:divBdr>
              <w:divsChild>
                <w:div w:id="267543527">
                  <w:marLeft w:val="0"/>
                  <w:marRight w:val="0"/>
                  <w:marTop w:val="0"/>
                  <w:marBottom w:val="0"/>
                  <w:divBdr>
                    <w:top w:val="none" w:sz="0" w:space="0" w:color="auto"/>
                    <w:left w:val="none" w:sz="0" w:space="0" w:color="auto"/>
                    <w:bottom w:val="none" w:sz="0" w:space="0" w:color="auto"/>
                    <w:right w:val="none" w:sz="0" w:space="0" w:color="auto"/>
                  </w:divBdr>
                  <w:divsChild>
                    <w:div w:id="62146962">
                      <w:marLeft w:val="0"/>
                      <w:marRight w:val="0"/>
                      <w:marTop w:val="0"/>
                      <w:marBottom w:val="0"/>
                      <w:divBdr>
                        <w:top w:val="none" w:sz="0" w:space="0" w:color="auto"/>
                        <w:left w:val="none" w:sz="0" w:space="0" w:color="auto"/>
                        <w:bottom w:val="none" w:sz="0" w:space="0" w:color="auto"/>
                        <w:right w:val="none" w:sz="0" w:space="0" w:color="auto"/>
                      </w:divBdr>
                      <w:divsChild>
                        <w:div w:id="1575239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ehizmet.taek.gov.tr/" TargetMode="Externa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E3B535-EA26-4358-85A5-2A7BB543D3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5</Pages>
  <Words>623</Words>
  <Characters>3552</Characters>
  <Application>Microsoft Office Word</Application>
  <DocSecurity>0</DocSecurity>
  <Lines>29</Lines>
  <Paragraphs>8</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4167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Yasin Yücel</dc:creator>
  <cp:keywords/>
  <dc:description/>
  <cp:lastModifiedBy>Serdar Yurtsever</cp:lastModifiedBy>
  <cp:revision>8</cp:revision>
  <dcterms:created xsi:type="dcterms:W3CDTF">2019-03-08T08:23:00Z</dcterms:created>
  <dcterms:modified xsi:type="dcterms:W3CDTF">2021-02-05T06:42:00Z</dcterms:modified>
</cp:coreProperties>
</file>