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2C0BF" w14:textId="22373AB3" w:rsidR="00535EBC" w:rsidRDefault="00535EBC"/>
    <w:p w14:paraId="3BD3B799" w14:textId="443748DD" w:rsidR="00283947" w:rsidRDefault="00283947"/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83947" w14:paraId="067C2372" w14:textId="77777777" w:rsidTr="00283947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</w:tcPr>
          <w:p w14:paraId="31C4F9D7" w14:textId="77777777" w:rsidR="00283947" w:rsidRDefault="00283947">
            <w:bookmarkStart w:id="0" w:name="_GoBack"/>
            <w:bookmarkEnd w:id="0"/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3947" w14:paraId="34C69EF5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5000" w:type="pct"/>
                    <w:jc w:val="center"/>
                    <w:shd w:val="clear" w:color="auto" w:fill="FF9B05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283947" w14:paraId="6EF221D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9B05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p w14:paraId="6CB17569" w14:textId="77777777" w:rsidR="00283947" w:rsidRDefault="00283947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hyperlink r:id="rId5" w:tgtFrame="_blank" w:tooltip="List of Current Vacancies" w:history="1"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 xml:space="preserve">List of </w:t>
                          </w:r>
                          <w:proofErr w:type="spellStart"/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>Current</w:t>
                          </w:r>
                          <w:proofErr w:type="spellEnd"/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>Vacancies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c>
                  </w:tr>
                </w:tbl>
                <w:p w14:paraId="5A096077" w14:textId="77777777" w:rsidR="00283947" w:rsidRDefault="0028394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CCDBCB" w14:textId="77777777" w:rsidR="00283947" w:rsidRDefault="00283947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3947" w14:paraId="16CCC9F6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83947" w14:paraId="0B7E076E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3947" w14:paraId="431E8C1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818DCD4" w14:textId="77777777" w:rsidR="00283947" w:rsidRDefault="00283947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Management</w:t>
                              </w:r>
                            </w:p>
                            <w:p w14:paraId="7CDC81EF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Conference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Document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Services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271B49F" w14:textId="77777777" w:rsidR="00283947" w:rsidRDefault="0028394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6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Multilingual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Output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Production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Assistant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, Spanish (G5) 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F2B08E9" w14:textId="77777777" w:rsidR="00283947" w:rsidRDefault="00283947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21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  </w:t>
                              </w:r>
                            </w:p>
                            <w:p w14:paraId="4101A19F" w14:textId="77777777" w:rsidR="00283947" w:rsidRDefault="0028394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7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Multilingual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Output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Production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Assistant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Arabic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(G5)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6A21578" w14:textId="77777777" w:rsidR="00283947" w:rsidRDefault="00283947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21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  </w:t>
                              </w:r>
                            </w:p>
                          </w:tc>
                        </w:tr>
                      </w:tbl>
                      <w:p w14:paraId="05F10CA0" w14:textId="77777777" w:rsidR="00283947" w:rsidRDefault="0028394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EFCE5D" w14:textId="77777777" w:rsidR="00283947" w:rsidRDefault="0028394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6CA5BA" w14:textId="77777777" w:rsidR="00283947" w:rsidRDefault="00283947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3947" w14:paraId="56983AE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83947" w14:paraId="19DE0A67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3947" w14:paraId="2A15DEB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81EB5B9" w14:textId="77777777" w:rsidR="00283947" w:rsidRDefault="00283947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Nuclear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Sciences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 xml:space="preserve"> Applications</w:t>
                              </w:r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3366CC"/>
                                  <w:sz w:val="33"/>
                                  <w:szCs w:val="33"/>
                                </w:rPr>
                                <w:t>  </w:t>
                              </w:r>
                            </w:p>
                            <w:p w14:paraId="7D2E5C49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Physical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Chemical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Sciences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69753CD" w14:textId="77777777" w:rsidR="00283947" w:rsidRDefault="0028394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8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Unit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Head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Nuclear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Data Development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Unit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(P5) 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676E645" w14:textId="77777777" w:rsidR="00283947" w:rsidRDefault="00283947">
                              <w:pPr>
                                <w:numPr>
                                  <w:ilvl w:val="1"/>
                                  <w:numId w:val="3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26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  </w:t>
                              </w:r>
                            </w:p>
                            <w:p w14:paraId="3A6CB637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Joint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FAO/IAEA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Centre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Nuclear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Techniques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Food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Agriculture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7972AF4" w14:textId="77777777" w:rsidR="00283947" w:rsidRDefault="00283947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9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Entomologist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, Human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Disease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Vectors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(P3)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D57BDB6" w14:textId="77777777" w:rsidR="00283947" w:rsidRDefault="00283947">
                              <w:pPr>
                                <w:numPr>
                                  <w:ilvl w:val="1"/>
                                  <w:numId w:val="4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02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  </w:t>
                              </w:r>
                            </w:p>
                          </w:tc>
                        </w:tr>
                      </w:tbl>
                      <w:p w14:paraId="240CCB40" w14:textId="77777777" w:rsidR="00283947" w:rsidRDefault="0028394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41D513" w14:textId="77777777" w:rsidR="00283947" w:rsidRDefault="0028394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198E36" w14:textId="77777777" w:rsidR="00283947" w:rsidRDefault="00283947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3947" w14:paraId="69A5B15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83947" w14:paraId="04BB8D79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3947" w14:paraId="2D478F1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471679C" w14:textId="77777777" w:rsidR="00283947" w:rsidRDefault="00283947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Nuclear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Safety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 xml:space="preserve"> Security</w:t>
                              </w:r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3366CC"/>
                                  <w:sz w:val="33"/>
                                  <w:szCs w:val="33"/>
                                </w:rPr>
                                <w:t> </w:t>
                              </w:r>
                            </w:p>
                            <w:p w14:paraId="1DA0BC24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Radiation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, Transport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Waste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Safety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A5E7D35" w14:textId="77777777" w:rsidR="00283947" w:rsidRDefault="00283947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10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Innovative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Nuclear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Technology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Transport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Safety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Specialist</w:t>
                                </w:r>
                                <w:proofErr w:type="spellEnd"/>
                              </w:hyperlink>
                              <w:hyperlink r:id="rId11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 (P4)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5F622B5" w14:textId="77777777" w:rsidR="00283947" w:rsidRDefault="00283947">
                              <w:pPr>
                                <w:numPr>
                                  <w:ilvl w:val="1"/>
                                  <w:numId w:val="5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31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2026 </w:t>
                              </w:r>
                            </w:p>
                            <w:p w14:paraId="5E9E6C65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Nuclear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Security 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EB13515" w14:textId="77777777" w:rsidR="00283947" w:rsidRDefault="00283947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12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Section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Head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, Programme Development &amp; International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Cooperation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(P5) 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F4E5106" w14:textId="77777777" w:rsidR="00283947" w:rsidRDefault="00283947">
                              <w:pPr>
                                <w:numPr>
                                  <w:ilvl w:val="1"/>
                                  <w:numId w:val="6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lastRenderedPageBreak/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06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2026 </w:t>
                              </w:r>
                            </w:p>
                            <w:p w14:paraId="2A8750B0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Incident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Emergency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Centre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42F2D02" w14:textId="77777777" w:rsidR="00283947" w:rsidRDefault="00283947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13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Emergency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Preparedness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Coordinator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(P5)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0DE5AA0" w14:textId="77777777" w:rsidR="00283947" w:rsidRDefault="00283947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19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  </w:t>
                              </w:r>
                            </w:p>
                          </w:tc>
                        </w:tr>
                      </w:tbl>
                      <w:p w14:paraId="2D49D6A0" w14:textId="77777777" w:rsidR="00283947" w:rsidRDefault="0028394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2F0A2A" w14:textId="77777777" w:rsidR="00283947" w:rsidRDefault="0028394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4924143" w14:textId="77777777" w:rsidR="00283947" w:rsidRDefault="00283947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3947" w14:paraId="5DA3A2EC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83947" w14:paraId="03B21E38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3947" w14:paraId="680B11F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9DE6036" w14:textId="77777777" w:rsidR="00283947" w:rsidRDefault="00283947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Nuclear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Energy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3366CC"/>
                                  <w:sz w:val="33"/>
                                  <w:szCs w:val="33"/>
                                </w:rPr>
                                <w:t> </w:t>
                              </w:r>
                            </w:p>
                            <w:p w14:paraId="731DCC49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Nuclear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Fuel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Cycle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Waste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Technology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932F019" w14:textId="77777777" w:rsidR="00283947" w:rsidRDefault="00283947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14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Technical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Lead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Research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Reactor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Capacity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Building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(P5)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231D85C" w14:textId="77777777" w:rsidR="00283947" w:rsidRDefault="00283947">
                              <w:pPr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09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  </w:t>
                              </w:r>
                            </w:p>
                            <w:p w14:paraId="1D45FCC4" w14:textId="77777777" w:rsidR="00283947" w:rsidRDefault="00283947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15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Technical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Lead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Research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Reactor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Operation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Maintenance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(P5)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0FEBFA6" w14:textId="77777777" w:rsidR="00283947" w:rsidRDefault="00283947">
                              <w:pPr>
                                <w:numPr>
                                  <w:ilvl w:val="1"/>
                                  <w:numId w:val="9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: 09 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  </w:t>
                              </w:r>
                            </w:p>
                          </w:tc>
                        </w:tr>
                      </w:tbl>
                      <w:p w14:paraId="0BBD9963" w14:textId="77777777" w:rsidR="00283947" w:rsidRDefault="0028394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3E071C" w14:textId="77777777" w:rsidR="00283947" w:rsidRDefault="0028394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9AE2B32" w14:textId="77777777" w:rsidR="00283947" w:rsidRDefault="00283947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3947" w14:paraId="231F98D7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83947" w14:paraId="3EA4A61F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3947" w14:paraId="2487059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59BC19D8" w14:textId="77777777" w:rsidR="00283947" w:rsidRDefault="00283947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Safeguards</w:t>
                              </w:r>
                              <w:proofErr w:type="spellEnd"/>
                            </w:p>
                            <w:p w14:paraId="203856E7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Office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Verification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in Iran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C6A90D2" w14:textId="77777777" w:rsidR="00283947" w:rsidRDefault="00283947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16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Safeguards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Technology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Expert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, Open Source (P3) 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F4284E9" w14:textId="77777777" w:rsidR="00283947" w:rsidRDefault="00283947">
                              <w:pPr>
                                <w:numPr>
                                  <w:ilvl w:val="1"/>
                                  <w:numId w:val="10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17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 </w:t>
                              </w:r>
                            </w:p>
                            <w:p w14:paraId="05F1901A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Information Management 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F31E46D" w14:textId="77777777" w:rsidR="00283947" w:rsidRDefault="00283947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17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Senior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Safeguards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Analyst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Declarations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(P5) 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814FF2A" w14:textId="77777777" w:rsidR="00283947" w:rsidRDefault="00283947">
                              <w:pPr>
                                <w:numPr>
                                  <w:ilvl w:val="1"/>
                                  <w:numId w:val="11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14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 </w:t>
                              </w:r>
                            </w:p>
                            <w:p w14:paraId="388DD8BB" w14:textId="77777777" w:rsidR="00283947" w:rsidRDefault="00283947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18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Safeguards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Information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Analyst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, Open Source (P4)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4C05C0B" w14:textId="77777777" w:rsidR="00283947" w:rsidRDefault="00283947">
                              <w:pPr>
                                <w:numPr>
                                  <w:ilvl w:val="1"/>
                                  <w:numId w:val="12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15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 </w:t>
                              </w:r>
                            </w:p>
                            <w:p w14:paraId="5297F13B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Information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Communication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Systems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A0E391B" w14:textId="77777777" w:rsidR="00283947" w:rsidRDefault="00283947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19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Director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Safeguards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w:proofErr w:type="gram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 Information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Communication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Systems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(D1) 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EB17E06" w14:textId="77777777" w:rsidR="00283947" w:rsidRDefault="00283947">
                              <w:pPr>
                                <w:numPr>
                                  <w:ilvl w:val="1"/>
                                  <w:numId w:val="13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06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 </w:t>
                              </w:r>
                            </w:p>
                            <w:p w14:paraId="7A3C9560" w14:textId="77777777" w:rsidR="00283947" w:rsidRDefault="00283947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20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IT Project Manager</w:t>
                                </w:r>
                              </w:hyperlink>
                              <w:hyperlink r:id="rId21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 (P3)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13B84FB" w14:textId="77777777" w:rsidR="00283947" w:rsidRDefault="00283947">
                              <w:pPr>
                                <w:numPr>
                                  <w:ilvl w:val="1"/>
                                  <w:numId w:val="14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14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 </w:t>
                              </w:r>
                            </w:p>
                            <w:p w14:paraId="63694375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Concepts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Planning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84DDB23" w14:textId="77777777" w:rsidR="00283947" w:rsidRDefault="00283947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22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Senior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Safeguards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Analyst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Approaches</w:t>
                                </w:r>
                                <w:proofErr w:type="spellEnd"/>
                              </w:hyperlink>
                              <w:hyperlink r:id="rId23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hyperlink>
                              <w:hyperlink r:id="rId24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(P5)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DDCA7C7" w14:textId="77777777" w:rsidR="00283947" w:rsidRDefault="00283947">
                              <w:pPr>
                                <w:numPr>
                                  <w:ilvl w:val="1"/>
                                  <w:numId w:val="15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08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2026 </w:t>
                              </w:r>
                            </w:p>
                            <w:p w14:paraId="551D63DE" w14:textId="77777777" w:rsidR="00283947" w:rsidRDefault="00283947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25" w:tgtFrame="_blank" w:history="1"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Technical Programme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Coordination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Officer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(P3)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38D2F09" w14:textId="77777777" w:rsidR="00283947" w:rsidRDefault="00283947">
                              <w:pPr>
                                <w:numPr>
                                  <w:ilvl w:val="1"/>
                                  <w:numId w:val="16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20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2026 </w:t>
                              </w:r>
                            </w:p>
                            <w:p w14:paraId="3A5261FC" w14:textId="77777777" w:rsidR="00283947" w:rsidRDefault="00283947">
                              <w:pPr>
                                <w:spacing w:line="300" w:lineRule="auto"/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Analytical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Services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585C1BD" w14:textId="77777777" w:rsidR="00283947" w:rsidRDefault="00283947">
                              <w:pPr>
                                <w:numPr>
                                  <w:ilvl w:val="0"/>
                                  <w:numId w:val="17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26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Mass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Spectrometry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Specialist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(P3) 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766242F" w14:textId="77777777" w:rsidR="00283947" w:rsidRDefault="00283947">
                              <w:pPr>
                                <w:numPr>
                                  <w:ilvl w:val="1"/>
                                  <w:numId w:val="17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21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2026 </w:t>
                              </w:r>
                            </w:p>
                          </w:tc>
                        </w:tr>
                      </w:tbl>
                      <w:p w14:paraId="6AEDC4D2" w14:textId="77777777" w:rsidR="00283947" w:rsidRDefault="0028394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85DA96" w14:textId="77777777" w:rsidR="00283947" w:rsidRDefault="0028394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373C9C" w14:textId="77777777" w:rsidR="00283947" w:rsidRDefault="00283947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3947" w14:paraId="6024F083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83947" w14:paraId="2CE69597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3947" w14:paraId="45A52B7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781CF19A" w14:textId="77777777" w:rsidR="00283947" w:rsidRDefault="00283947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Consultancy</w:t>
                              </w:r>
                              <w:proofErr w:type="spellEnd"/>
                            </w:p>
                            <w:p w14:paraId="096DA559" w14:textId="77777777" w:rsidR="00283947" w:rsidRDefault="00283947">
                              <w:pPr>
                                <w:numPr>
                                  <w:ilvl w:val="0"/>
                                  <w:numId w:val="18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27" w:tgtFrame="_blank" w:history="1">
                                <w:proofErr w:type="gram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Consultant -</w:t>
                                </w:r>
                                <w:proofErr w:type="gram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Cyber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Security Operations 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E6CF94F" w14:textId="77777777" w:rsidR="00283947" w:rsidRDefault="00283947">
                              <w:pPr>
                                <w:numPr>
                                  <w:ilvl w:val="1"/>
                                  <w:numId w:val="18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14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2026  </w:t>
                              </w:r>
                            </w:p>
                          </w:tc>
                        </w:tr>
                      </w:tbl>
                      <w:p w14:paraId="6C810696" w14:textId="77777777" w:rsidR="00283947" w:rsidRDefault="0028394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058751" w14:textId="77777777" w:rsidR="00283947" w:rsidRDefault="0028394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42BB360" w14:textId="77777777" w:rsidR="00283947" w:rsidRDefault="00283947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3947" w14:paraId="2CD8DF9B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83947" w14:paraId="67DB8B2C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3947" w14:paraId="3E1DB65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B8D1EED" w14:textId="77777777" w:rsidR="00283947" w:rsidRDefault="00283947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Pipelines</w:t>
                              </w:r>
                              <w:proofErr w:type="spellEnd"/>
                            </w:p>
                            <w:p w14:paraId="0FE834A8" w14:textId="77777777" w:rsidR="00283947" w:rsidRDefault="00283947">
                              <w:pPr>
                                <w:numPr>
                                  <w:ilvl w:val="0"/>
                                  <w:numId w:val="19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28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Expert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Lecturer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Technical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Cooperation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Programme 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A38BA3E" w14:textId="77777777" w:rsidR="00283947" w:rsidRDefault="00283947">
                              <w:pPr>
                                <w:numPr>
                                  <w:ilvl w:val="1"/>
                                  <w:numId w:val="19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Ongoing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D4DB29E" w14:textId="77777777" w:rsidR="00283947" w:rsidRDefault="00283947">
                              <w:pPr>
                                <w:numPr>
                                  <w:ilvl w:val="0"/>
                                  <w:numId w:val="20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29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Pipeline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Nuclear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Fuel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Cycle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Materials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Professionals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Experts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Short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Term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Consultancy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8CA25ED" w14:textId="77777777" w:rsidR="00283947" w:rsidRDefault="00283947">
                              <w:pPr>
                                <w:numPr>
                                  <w:ilvl w:val="1"/>
                                  <w:numId w:val="20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: 31 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December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 2026 </w:t>
                              </w:r>
                            </w:p>
                          </w:tc>
                        </w:tr>
                      </w:tbl>
                      <w:p w14:paraId="14E9C948" w14:textId="77777777" w:rsidR="00283947" w:rsidRDefault="0028394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7703C7" w14:textId="77777777" w:rsidR="00283947" w:rsidRDefault="0028394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7070FF5" w14:textId="77777777" w:rsidR="00283947" w:rsidRDefault="00283947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3947" w14:paraId="6BB486E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83947" w14:paraId="554BFC00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3947" w14:paraId="52DDBB4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04FBEAE5" w14:textId="77777777" w:rsidR="00283947" w:rsidRDefault="00283947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Style w:val="Strong"/>
                                  <w:rFonts w:eastAsia="Times New Roman"/>
                                  <w:b/>
                                  <w:bCs/>
                                  <w:color w:val="1F6EB8"/>
                                  <w:sz w:val="33"/>
                                  <w:szCs w:val="33"/>
                                </w:rPr>
                                <w:t>Internships</w:t>
                              </w:r>
                              <w:proofErr w:type="spellEnd"/>
                            </w:p>
                            <w:p w14:paraId="4F6F1235" w14:textId="77777777" w:rsidR="00283947" w:rsidRDefault="00283947">
                              <w:pPr>
                                <w:numPr>
                                  <w:ilvl w:val="0"/>
                                  <w:numId w:val="21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hyperlink r:id="rId30" w:tgtFrame="_blank" w:history="1">
                                <w:proofErr w:type="spellStart"/>
                                <w:proofErr w:type="gram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Internship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w:proofErr w:type="gram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Isotope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Hydrology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Research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, Multi-</w:t>
                                </w:r>
                                <w:proofErr w:type="spellStart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>tracer</w:t>
                                </w:r>
                                <w:proofErr w:type="spellEnd"/>
                                <w:r>
                                  <w:rPr>
                                    <w:rStyle w:val="Hyperlink"/>
                                    <w:rFonts w:ascii="Arial" w:eastAsia="Times New Roman" w:hAnsi="Arial" w:cs="Arial"/>
                                    <w:color w:val="1F6EB8"/>
                                    <w:sz w:val="20"/>
                                    <w:szCs w:val="20"/>
                                  </w:rPr>
                                  <w:t xml:space="preserve"> Application 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31A4BE0" w14:textId="77777777" w:rsidR="00283947" w:rsidRDefault="00283947">
                              <w:pPr>
                                <w:numPr>
                                  <w:ilvl w:val="1"/>
                                  <w:numId w:val="21"/>
                                </w:numPr>
                                <w:spacing w:before="100" w:beforeAutospacing="1" w:after="100" w:afterAutospacing="1" w:line="300" w:lineRule="auto"/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: 02 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>July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222222"/>
                                  <w:sz w:val="20"/>
                                  <w:szCs w:val="20"/>
                                </w:rPr>
                                <w:t xml:space="preserve"> 2026 </w:t>
                              </w:r>
                            </w:p>
                          </w:tc>
                        </w:tr>
                      </w:tbl>
                      <w:p w14:paraId="1F67343E" w14:textId="77777777" w:rsidR="00283947" w:rsidRDefault="0028394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0F5ECB" w14:textId="77777777" w:rsidR="00283947" w:rsidRDefault="0028394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A95BF7" w14:textId="77777777" w:rsidR="00283947" w:rsidRDefault="00283947"/>
          <w:p w14:paraId="2DF76220" w14:textId="77777777" w:rsidR="00283947" w:rsidRDefault="00283947">
            <w:pPr>
              <w:rPr>
                <w:rFonts w:eastAsia="Times New Roman"/>
              </w:rPr>
            </w:pPr>
          </w:p>
        </w:tc>
      </w:tr>
    </w:tbl>
    <w:p w14:paraId="17F32FC9" w14:textId="77777777" w:rsidR="00283947" w:rsidRDefault="00283947"/>
    <w:sectPr w:rsidR="00283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7877"/>
    <w:multiLevelType w:val="multilevel"/>
    <w:tmpl w:val="7A68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57265"/>
    <w:multiLevelType w:val="multilevel"/>
    <w:tmpl w:val="D280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072AA"/>
    <w:multiLevelType w:val="multilevel"/>
    <w:tmpl w:val="4FB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109FC"/>
    <w:multiLevelType w:val="multilevel"/>
    <w:tmpl w:val="7AC6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5391C"/>
    <w:multiLevelType w:val="multilevel"/>
    <w:tmpl w:val="6F0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73328"/>
    <w:multiLevelType w:val="multilevel"/>
    <w:tmpl w:val="727C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E6951"/>
    <w:multiLevelType w:val="multilevel"/>
    <w:tmpl w:val="1CBE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272CB"/>
    <w:multiLevelType w:val="multilevel"/>
    <w:tmpl w:val="67CE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16254"/>
    <w:multiLevelType w:val="multilevel"/>
    <w:tmpl w:val="D29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B2EB8"/>
    <w:multiLevelType w:val="multilevel"/>
    <w:tmpl w:val="FC9C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D37E1"/>
    <w:multiLevelType w:val="multilevel"/>
    <w:tmpl w:val="CE4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74C13"/>
    <w:multiLevelType w:val="multilevel"/>
    <w:tmpl w:val="960E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46BD8"/>
    <w:multiLevelType w:val="multilevel"/>
    <w:tmpl w:val="FAD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126C1"/>
    <w:multiLevelType w:val="multilevel"/>
    <w:tmpl w:val="DA98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A4934"/>
    <w:multiLevelType w:val="multilevel"/>
    <w:tmpl w:val="433A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7B6845"/>
    <w:multiLevelType w:val="multilevel"/>
    <w:tmpl w:val="D304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60CB5"/>
    <w:multiLevelType w:val="multilevel"/>
    <w:tmpl w:val="5C16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106C5"/>
    <w:multiLevelType w:val="multilevel"/>
    <w:tmpl w:val="B2D6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07930"/>
    <w:multiLevelType w:val="multilevel"/>
    <w:tmpl w:val="E48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F5CFE"/>
    <w:multiLevelType w:val="multilevel"/>
    <w:tmpl w:val="8CBE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F1B08"/>
    <w:multiLevelType w:val="multilevel"/>
    <w:tmpl w:val="672C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9B"/>
    <w:rsid w:val="00283947"/>
    <w:rsid w:val="0048309B"/>
    <w:rsid w:val="0053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1B80"/>
  <w15:chartTrackingRefBased/>
  <w15:docId w15:val="{9EC06106-F076-4DA0-AEB2-3E6C63EC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947"/>
    <w:pPr>
      <w:spacing w:after="0" w:line="240" w:lineRule="auto"/>
    </w:pPr>
    <w:rPr>
      <w:rFonts w:ascii="Calibri" w:hAnsi="Calibri" w:cs="Calibri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283947"/>
    <w:pPr>
      <w:spacing w:line="300" w:lineRule="auto"/>
      <w:outlineLvl w:val="0"/>
    </w:pPr>
    <w:rPr>
      <w:rFonts w:ascii="Helvetica" w:hAnsi="Helvetica"/>
      <w:b/>
      <w:bCs/>
      <w:color w:val="202020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947"/>
    <w:rPr>
      <w:rFonts w:ascii="Helvetica" w:hAnsi="Helvetica" w:cs="Calibri"/>
      <w:b/>
      <w:bCs/>
      <w:color w:val="202020"/>
      <w:kern w:val="36"/>
      <w:sz w:val="39"/>
      <w:szCs w:val="39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28394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3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list-manage.com/ALw3xIfrV1s?e=7ccd859a21&amp;c2id=f3aea2a8b9d27bbfef0e51f41cd1ead9" TargetMode="External"/><Relationship Id="rId13" Type="http://schemas.openxmlformats.org/officeDocument/2006/relationships/hyperlink" Target="https://us.list-manage.com/vuUT1_v6Btz?e=7ccd859a21&amp;c2id=f3aea2a8b9d27bbfef0e51f41cd1ead9" TargetMode="External"/><Relationship Id="rId18" Type="http://schemas.openxmlformats.org/officeDocument/2006/relationships/hyperlink" Target="https://us.list-manage.com/CEuPNDBc4mX?e=7ccd859a21&amp;c2id=f3aea2a8b9d27bbfef0e51f41cd1ead9" TargetMode="External"/><Relationship Id="rId26" Type="http://schemas.openxmlformats.org/officeDocument/2006/relationships/hyperlink" Target="https://us.list-manage.com/dbSMGor4S7V?e=7ccd859a21&amp;c2id=f3aea2a8b9d27bbfef0e51f41cd1ead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.list-manage.com/yP5PLaIucVW?e=7ccd859a21&amp;c2id=f3aea2a8b9d27bbfef0e51f41cd1ead9" TargetMode="External"/><Relationship Id="rId7" Type="http://schemas.openxmlformats.org/officeDocument/2006/relationships/hyperlink" Target="https://us.list-manage.com/12euCQFXNCw?e=7ccd859a21&amp;c2id=f3aea2a8b9d27bbfef0e51f41cd1ead9" TargetMode="External"/><Relationship Id="rId12" Type="http://schemas.openxmlformats.org/officeDocument/2006/relationships/hyperlink" Target="https://us.list-manage.com/IqvWIEy2lay?e=7ccd859a21&amp;c2id=f3aea2a8b9d27bbfef0e51f41cd1ead9" TargetMode="External"/><Relationship Id="rId17" Type="http://schemas.openxmlformats.org/officeDocument/2006/relationships/hyperlink" Target="https://us.list-manage.com/ncjnDBO2cVX?e=7ccd859a21&amp;c2id=f3aea2a8b9d27bbfef0e51f41cd1ead9" TargetMode="External"/><Relationship Id="rId25" Type="http://schemas.openxmlformats.org/officeDocument/2006/relationships/hyperlink" Target="https://us.list-manage.com/19GXfJdZAtl?e=7ccd859a21&amp;c2id=f3aea2a8b9d27bbfef0e51f41cd1ead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.list-manage.com/y6nbdZZUhUC?e=7ccd859a21&amp;c2id=f3aea2a8b9d27bbfef0e51f41cd1ead9" TargetMode="External"/><Relationship Id="rId20" Type="http://schemas.openxmlformats.org/officeDocument/2006/relationships/hyperlink" Target="https://us.list-manage.com/EFi5L8Mrsp2?e=7ccd859a21&amp;c2id=f3aea2a8b9d27bbfef0e51f41cd1ead9" TargetMode="External"/><Relationship Id="rId29" Type="http://schemas.openxmlformats.org/officeDocument/2006/relationships/hyperlink" Target="https://us.list-manage.com/1CgdBwp_2F7?e=7ccd859a21&amp;c2id=f3aea2a8b9d27bbfef0e51f41cd1ead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.list-manage.com/9JI48cNBgUw?e=7ccd859a21&amp;c2id=f3aea2a8b9d27bbfef0e51f41cd1ead9" TargetMode="External"/><Relationship Id="rId11" Type="http://schemas.openxmlformats.org/officeDocument/2006/relationships/hyperlink" Target="https://us.list-manage.com/14CdxEy8uex?e=7ccd859a21&amp;c2id=f3aea2a8b9d27bbfef0e51f41cd1ead9" TargetMode="External"/><Relationship Id="rId24" Type="http://schemas.openxmlformats.org/officeDocument/2006/relationships/hyperlink" Target="https://us.list-manage.com/VEzpngm0lxC?e=7ccd859a21&amp;c2id=f3aea2a8b9d27bbfef0e51f41cd1ead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us.list-manage.com/6pXKQ_8C15P?e=7ccd859a21&amp;c2id=f3aea2a8b9d27bbfef0e51f41cd1ead9" TargetMode="External"/><Relationship Id="rId15" Type="http://schemas.openxmlformats.org/officeDocument/2006/relationships/hyperlink" Target="https://us.list-manage.com/xTqvbq5b6gO?e=7ccd859a21&amp;c2id=f3aea2a8b9d27bbfef0e51f41cd1ead9" TargetMode="External"/><Relationship Id="rId23" Type="http://schemas.openxmlformats.org/officeDocument/2006/relationships/hyperlink" Target="https://us.list-manage.com/Xe9McnVFbtG?e=7ccd859a21&amp;c2id=f3aea2a8b9d27bbfef0e51f41cd1ead9" TargetMode="External"/><Relationship Id="rId28" Type="http://schemas.openxmlformats.org/officeDocument/2006/relationships/hyperlink" Target="https://us.list-manage.com/DNLoJW4nrgx?e=7ccd859a21&amp;c2id=f3aea2a8b9d27bbfef0e51f41cd1ead9" TargetMode="External"/><Relationship Id="rId10" Type="http://schemas.openxmlformats.org/officeDocument/2006/relationships/hyperlink" Target="https://us.list-manage.com/KjKI6drQUL8?e=7ccd859a21&amp;c2id=f3aea2a8b9d27bbfef0e51f41cd1ead9" TargetMode="External"/><Relationship Id="rId19" Type="http://schemas.openxmlformats.org/officeDocument/2006/relationships/hyperlink" Target="https://us.list-manage.com/DWDzZdNJz02?e=7ccd859a21&amp;c2id=f3aea2a8b9d27bbfef0e51f41cd1ead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.list-manage.com/4LvW8bGCroM?e=7ccd859a21&amp;c2id=f3aea2a8b9d27bbfef0e51f41cd1ead9" TargetMode="External"/><Relationship Id="rId14" Type="http://schemas.openxmlformats.org/officeDocument/2006/relationships/hyperlink" Target="https://us.list-manage.com/umz2CM86dpB?e=7ccd859a21&amp;c2id=f3aea2a8b9d27bbfef0e51f41cd1ead9" TargetMode="External"/><Relationship Id="rId22" Type="http://schemas.openxmlformats.org/officeDocument/2006/relationships/hyperlink" Target="https://us.list-manage.com/qXaMXJlbml3?e=7ccd859a21&amp;c2id=f3aea2a8b9d27bbfef0e51f41cd1ead9" TargetMode="External"/><Relationship Id="rId27" Type="http://schemas.openxmlformats.org/officeDocument/2006/relationships/hyperlink" Target="https://us.list-manage.com/mADork0LaWs?e=7ccd859a21&amp;c2id=f3aea2a8b9d27bbfef0e51f41cd1ead9" TargetMode="External"/><Relationship Id="rId30" Type="http://schemas.openxmlformats.org/officeDocument/2006/relationships/hyperlink" Target="https://us.list-manage.com/15eHHWzrYZo?e=7ccd859a21&amp;c2id=f3aea2a8b9d27bbfef0e51f41cd1ea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Özyardımcı</dc:creator>
  <cp:keywords/>
  <dc:description/>
  <cp:lastModifiedBy>Berna Özyardımcı</cp:lastModifiedBy>
  <cp:revision>2</cp:revision>
  <dcterms:created xsi:type="dcterms:W3CDTF">2026-07-01T12:30:00Z</dcterms:created>
  <dcterms:modified xsi:type="dcterms:W3CDTF">2026-07-01T12:34:00Z</dcterms:modified>
</cp:coreProperties>
</file>